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A0" w:rsidRPr="00FA53A0" w:rsidRDefault="00FA53A0" w:rsidP="00FA53A0">
      <w:pPr>
        <w:jc w:val="center"/>
        <w:rPr>
          <w:rFonts w:asciiTheme="minorHAnsi" w:hAnsiTheme="minorHAnsi" w:cstheme="minorHAnsi"/>
          <w:b/>
          <w:bCs/>
          <w:sz w:val="24"/>
          <w:szCs w:val="24"/>
          <w:lang w:val="es-NI"/>
        </w:rPr>
      </w:pPr>
      <w:r w:rsidRPr="00FA53A0">
        <w:rPr>
          <w:rFonts w:asciiTheme="minorHAnsi" w:hAnsiTheme="minorHAnsi" w:cstheme="minorHAnsi"/>
          <w:b/>
          <w:bCs/>
          <w:sz w:val="24"/>
          <w:szCs w:val="24"/>
          <w:lang w:val="es-NI"/>
        </w:rPr>
        <w:t>CỘNG HÒA XÃ HỘI CHỦ NGHĨA VIỆT NAM</w:t>
      </w:r>
    </w:p>
    <w:p w:rsidR="00FA53A0" w:rsidRPr="00FA53A0" w:rsidRDefault="00FA53A0" w:rsidP="00FA53A0">
      <w:pPr>
        <w:jc w:val="center"/>
        <w:rPr>
          <w:rFonts w:asciiTheme="minorHAnsi" w:hAnsiTheme="minorHAnsi" w:cstheme="minorHAnsi"/>
          <w:b/>
          <w:bCs/>
          <w:sz w:val="24"/>
          <w:szCs w:val="24"/>
          <w:lang w:val="es-NI"/>
        </w:rPr>
      </w:pPr>
      <w:r w:rsidRPr="00FA53A0">
        <w:rPr>
          <w:rFonts w:asciiTheme="minorHAnsi" w:hAnsiTheme="minorHAnsi" w:cstheme="minorHAnsi"/>
          <w:b/>
          <w:bCs/>
          <w:sz w:val="24"/>
          <w:szCs w:val="24"/>
          <w:lang w:val="es-NI"/>
        </w:rPr>
        <w:t>Độc lập - Tự do - Hạnh phúc</w:t>
      </w:r>
    </w:p>
    <w:p w:rsidR="00FA53A0" w:rsidRPr="00FA53A0" w:rsidRDefault="00FA53A0" w:rsidP="00FA53A0">
      <w:pPr>
        <w:jc w:val="center"/>
        <w:rPr>
          <w:rFonts w:asciiTheme="minorHAnsi" w:hAnsiTheme="minorHAnsi" w:cstheme="minorHAnsi"/>
          <w:iCs/>
          <w:sz w:val="24"/>
          <w:szCs w:val="24"/>
          <w:lang w:val="es-NI"/>
        </w:rPr>
      </w:pPr>
      <w:r w:rsidRPr="00FA53A0">
        <w:rPr>
          <w:rFonts w:asciiTheme="minorHAnsi" w:hAnsiTheme="minorHAnsi" w:cstheme="minorHAnsi"/>
          <w:iCs/>
          <w:sz w:val="24"/>
          <w:szCs w:val="24"/>
          <w:lang w:val="es-NI"/>
        </w:rPr>
        <w:t>---------o0o---------</w:t>
      </w:r>
    </w:p>
    <w:p w:rsidR="00FA53A0" w:rsidRPr="00FA53A0" w:rsidRDefault="00FA53A0" w:rsidP="00FA53A0">
      <w:pPr>
        <w:ind w:left="240"/>
        <w:jc w:val="both"/>
        <w:rPr>
          <w:rFonts w:asciiTheme="minorHAnsi" w:hAnsiTheme="minorHAnsi" w:cstheme="minorHAnsi"/>
          <w:sz w:val="24"/>
          <w:szCs w:val="24"/>
          <w:lang w:val="es-NI"/>
        </w:rPr>
      </w:pPr>
      <w:r w:rsidRPr="00FA53A0">
        <w:rPr>
          <w:rFonts w:asciiTheme="minorHAnsi" w:hAnsiTheme="minorHAnsi" w:cstheme="minorHAnsi"/>
          <w:sz w:val="24"/>
          <w:szCs w:val="24"/>
          <w:lang w:val="es-NI"/>
        </w:rPr>
        <w:t>Số:         / HĐKT</w:t>
      </w:r>
    </w:p>
    <w:p w:rsidR="00FA53A0" w:rsidRPr="00FA53A0" w:rsidRDefault="00FA53A0" w:rsidP="00FA53A0">
      <w:pPr>
        <w:pStyle w:val="Heading1"/>
        <w:spacing w:before="0" w:after="0"/>
        <w:ind w:left="240" w:hanging="240"/>
        <w:jc w:val="right"/>
        <w:rPr>
          <w:rFonts w:asciiTheme="minorHAnsi" w:hAnsiTheme="minorHAnsi" w:cstheme="minorHAnsi"/>
          <w:sz w:val="24"/>
          <w:szCs w:val="24"/>
          <w:lang w:val="es-NI"/>
        </w:rPr>
      </w:pPr>
      <w:r w:rsidRPr="00FA53A0">
        <w:rPr>
          <w:rFonts w:asciiTheme="minorHAnsi" w:hAnsiTheme="minorHAnsi" w:cstheme="minorHAnsi"/>
          <w:sz w:val="24"/>
          <w:szCs w:val="24"/>
          <w:lang w:val="es-NI"/>
        </w:rPr>
        <w:t xml:space="preserve">      …, ngày … tháng … năm …</w:t>
      </w:r>
    </w:p>
    <w:p w:rsidR="00FA53A0" w:rsidRPr="000C7947" w:rsidRDefault="00FA53A0" w:rsidP="00FA53A0">
      <w:pPr>
        <w:pStyle w:val="Heading2"/>
        <w:spacing w:before="0" w:after="0"/>
        <w:ind w:left="240" w:hanging="240"/>
        <w:jc w:val="center"/>
        <w:rPr>
          <w:rFonts w:asciiTheme="minorHAnsi" w:hAnsiTheme="minorHAnsi" w:cstheme="minorHAnsi"/>
          <w:b/>
          <w:sz w:val="40"/>
          <w:szCs w:val="40"/>
          <w:lang w:val="es-NI"/>
        </w:rPr>
      </w:pPr>
      <w:r w:rsidRPr="000C7947">
        <w:rPr>
          <w:rFonts w:asciiTheme="minorHAnsi" w:hAnsiTheme="minorHAnsi" w:cstheme="minorHAnsi"/>
          <w:b/>
          <w:sz w:val="40"/>
          <w:szCs w:val="40"/>
          <w:lang w:val="es-NI"/>
        </w:rPr>
        <w:t>HỢP ĐỒNG KIỂM TOÁN</w:t>
      </w:r>
    </w:p>
    <w:p w:rsidR="00FA53A0" w:rsidRPr="00FA53A0" w:rsidRDefault="00FA53A0" w:rsidP="00FA53A0">
      <w:pPr>
        <w:ind w:left="240" w:hanging="240"/>
        <w:jc w:val="center"/>
        <w:rPr>
          <w:rFonts w:asciiTheme="minorHAnsi" w:hAnsiTheme="minorHAnsi" w:cstheme="minorHAnsi"/>
          <w:bCs/>
          <w:iCs/>
          <w:sz w:val="24"/>
          <w:szCs w:val="24"/>
          <w:lang w:val="es-NI"/>
        </w:rPr>
      </w:pPr>
      <w:r w:rsidRPr="00FA53A0">
        <w:rPr>
          <w:rFonts w:asciiTheme="minorHAnsi" w:hAnsiTheme="minorHAnsi" w:cstheme="minorHAnsi"/>
          <w:bCs/>
          <w:iCs/>
          <w:sz w:val="24"/>
          <w:szCs w:val="24"/>
          <w:lang w:val="es-NI"/>
        </w:rPr>
        <w:t>(V/v: Kiểm toán báo cáo tài chính năm tài chính kết thúc ngày …/…/…</w:t>
      </w:r>
    </w:p>
    <w:p w:rsidR="00FA53A0" w:rsidRPr="00FA53A0" w:rsidRDefault="00FA53A0" w:rsidP="00FA53A0">
      <w:pPr>
        <w:ind w:left="240" w:hanging="240"/>
        <w:jc w:val="center"/>
        <w:rPr>
          <w:rFonts w:asciiTheme="minorHAnsi" w:hAnsiTheme="minorHAnsi" w:cstheme="minorHAnsi"/>
          <w:bCs/>
          <w:iCs/>
          <w:sz w:val="24"/>
          <w:szCs w:val="24"/>
          <w:lang w:val="en-US"/>
        </w:rPr>
      </w:pPr>
      <w:r w:rsidRPr="00FA53A0">
        <w:rPr>
          <w:rFonts w:asciiTheme="minorHAnsi" w:hAnsiTheme="minorHAnsi" w:cstheme="minorHAnsi"/>
          <w:bCs/>
          <w:iCs/>
          <w:sz w:val="24"/>
          <w:szCs w:val="24"/>
        </w:rPr>
        <w:t>của ……………)</w:t>
      </w:r>
    </w:p>
    <w:p w:rsidR="00FA53A0" w:rsidRPr="00FA53A0" w:rsidRDefault="00FA53A0" w:rsidP="00FA53A0">
      <w:pPr>
        <w:pStyle w:val="ListParagraph"/>
        <w:numPr>
          <w:ilvl w:val="0"/>
          <w:numId w:val="1"/>
        </w:numPr>
        <w:jc w:val="both"/>
        <w:rPr>
          <w:rFonts w:asciiTheme="minorHAnsi" w:eastAsia="Times New Roman" w:hAnsiTheme="minorHAnsi" w:cstheme="minorHAnsi"/>
          <w:color w:val="000000"/>
          <w:spacing w:val="2"/>
          <w:sz w:val="24"/>
          <w:szCs w:val="24"/>
          <w:lang w:val="es-MX"/>
        </w:rPr>
      </w:pPr>
      <w:r w:rsidRPr="00FA53A0">
        <w:rPr>
          <w:rFonts w:asciiTheme="minorHAnsi" w:eastAsia="Times New Roman" w:hAnsiTheme="minorHAnsi" w:cstheme="minorHAnsi"/>
          <w:color w:val="000000"/>
          <w:spacing w:val="2"/>
          <w:sz w:val="24"/>
          <w:szCs w:val="24"/>
          <w:lang w:val="es-MX"/>
        </w:rPr>
        <w:t>Căn cứ Luật Kiểm toán độc lập số 67/2011/QH12 được Quốc hội Nước Cộng hòa Xã hội Chủ nghĩa Việt Nam khóa XII, kỳ họp thứ 9 thông qua ngày 29 tháng 3 năm 2011 và có hiệu lực từ ngày 01 tháng 01 năm 2012;</w:t>
      </w:r>
    </w:p>
    <w:p w:rsidR="00FA53A0" w:rsidRPr="00FA53A0" w:rsidRDefault="00FA53A0" w:rsidP="00FA53A0">
      <w:pPr>
        <w:pStyle w:val="ListParagraph"/>
        <w:numPr>
          <w:ilvl w:val="0"/>
          <w:numId w:val="1"/>
        </w:numPr>
        <w:jc w:val="both"/>
        <w:rPr>
          <w:rFonts w:asciiTheme="minorHAnsi" w:eastAsia="Times New Roman" w:hAnsiTheme="minorHAnsi" w:cstheme="minorHAnsi"/>
          <w:color w:val="000000"/>
          <w:sz w:val="24"/>
          <w:szCs w:val="24"/>
          <w:lang w:val="es-MX"/>
        </w:rPr>
      </w:pPr>
      <w:r w:rsidRPr="00FA53A0">
        <w:rPr>
          <w:rFonts w:asciiTheme="minorHAnsi" w:eastAsia="Times New Roman" w:hAnsiTheme="minorHAnsi" w:cstheme="minorHAnsi"/>
          <w:color w:val="000000"/>
          <w:sz w:val="24"/>
          <w:szCs w:val="24"/>
          <w:lang w:val="es-MX"/>
        </w:rPr>
        <w:t>Căn cứ Bộ Luật Dân sự số 91/2015/QH13 của Nước Cộng hoà Xã hội Chủ nghĩa Việt Nam được Quốc hội thông qua ngày 24 tháng 11 năm 2015 và có hiệu lực từ ngày 01 tháng 01 năm 2017;</w:t>
      </w:r>
    </w:p>
    <w:p w:rsidR="00FA53A0" w:rsidRPr="00FA53A0" w:rsidRDefault="00FA53A0" w:rsidP="00FA53A0">
      <w:pPr>
        <w:pStyle w:val="ListParagraph"/>
        <w:numPr>
          <w:ilvl w:val="0"/>
          <w:numId w:val="1"/>
        </w:numPr>
        <w:jc w:val="both"/>
        <w:rPr>
          <w:rFonts w:asciiTheme="minorHAnsi" w:eastAsia="Times New Roman" w:hAnsiTheme="minorHAnsi" w:cstheme="minorHAnsi"/>
          <w:color w:val="000000"/>
          <w:sz w:val="24"/>
          <w:szCs w:val="24"/>
          <w:lang w:val="es-MX"/>
        </w:rPr>
      </w:pPr>
      <w:r w:rsidRPr="00FA53A0">
        <w:rPr>
          <w:rFonts w:asciiTheme="minorHAnsi" w:eastAsia="Times New Roman" w:hAnsiTheme="minorHAnsi" w:cstheme="minorHAnsi"/>
          <w:color w:val="000000"/>
          <w:sz w:val="24"/>
          <w:szCs w:val="24"/>
          <w:lang w:val="es-MX"/>
        </w:rPr>
        <w:t>Căn cứ Luật Thương mại số 36/2005/QH11 của Nước Cộng hòa Xã hội Chủ nghĩa Việt Nam được Quốc hội thông qua ngày 14 tháng 6 năm 2005 và có hiệu lực từ ngày 01 tháng 01 năm 2006;</w:t>
      </w:r>
    </w:p>
    <w:p w:rsidR="00FA53A0" w:rsidRPr="00FA53A0" w:rsidRDefault="00FA53A0" w:rsidP="00FA53A0">
      <w:pPr>
        <w:pStyle w:val="ListParagraph"/>
        <w:numPr>
          <w:ilvl w:val="0"/>
          <w:numId w:val="1"/>
        </w:numPr>
        <w:jc w:val="both"/>
        <w:rPr>
          <w:rFonts w:asciiTheme="minorHAnsi" w:eastAsia="Times New Roman" w:hAnsiTheme="minorHAnsi" w:cstheme="minorHAnsi"/>
          <w:color w:val="000000"/>
          <w:sz w:val="24"/>
          <w:szCs w:val="24"/>
          <w:lang w:val="es-MX"/>
        </w:rPr>
      </w:pPr>
      <w:r w:rsidRPr="00FA53A0">
        <w:rPr>
          <w:rFonts w:asciiTheme="minorHAnsi" w:eastAsia="Times New Roman" w:hAnsiTheme="minorHAnsi" w:cstheme="minorHAnsi"/>
          <w:color w:val="000000"/>
          <w:sz w:val="24"/>
          <w:szCs w:val="24"/>
          <w:lang w:val="es-MX"/>
        </w:rPr>
        <w:t>Căn cứ Nghị định số 17/2012/NĐ-CP ngày 13/3/2012 của Chính phủ về việc quy định chi tiết và hướng dẫn thi hành một số điều của Luật kiểm toán độc lập;</w:t>
      </w:r>
    </w:p>
    <w:p w:rsidR="00FA53A0" w:rsidRPr="00FA53A0" w:rsidRDefault="00FA53A0" w:rsidP="00FA53A0">
      <w:pPr>
        <w:pStyle w:val="ListParagraph"/>
        <w:numPr>
          <w:ilvl w:val="0"/>
          <w:numId w:val="1"/>
        </w:numPr>
        <w:jc w:val="both"/>
        <w:rPr>
          <w:rFonts w:asciiTheme="minorHAnsi" w:eastAsia="Times New Roman" w:hAnsiTheme="minorHAnsi" w:cstheme="minorHAnsi"/>
          <w:color w:val="000000"/>
          <w:sz w:val="24"/>
          <w:szCs w:val="24"/>
          <w:lang w:val="es-MX"/>
        </w:rPr>
      </w:pPr>
      <w:r w:rsidRPr="00FA53A0">
        <w:rPr>
          <w:rFonts w:asciiTheme="minorHAnsi" w:hAnsiTheme="minorHAnsi" w:cstheme="minorHAnsi"/>
          <w:sz w:val="24"/>
          <w:szCs w:val="24"/>
        </w:rPr>
        <w:t>Căn cứ Chuẩn mực kiểm toán Việt Nam số 210 về Hợp đồng kiểm toán;</w:t>
      </w:r>
    </w:p>
    <w:p w:rsidR="00FA53A0" w:rsidRPr="00FA53A0" w:rsidRDefault="00FA53A0" w:rsidP="00FA53A0">
      <w:pPr>
        <w:jc w:val="both"/>
        <w:rPr>
          <w:rFonts w:asciiTheme="minorHAnsi" w:hAnsiTheme="minorHAnsi" w:cstheme="minorHAnsi"/>
          <w:sz w:val="24"/>
          <w:szCs w:val="24"/>
        </w:rPr>
      </w:pPr>
      <w:r w:rsidRPr="00FA53A0">
        <w:rPr>
          <w:rFonts w:asciiTheme="minorHAnsi" w:hAnsiTheme="minorHAnsi" w:cstheme="minorHAnsi"/>
          <w:sz w:val="24"/>
          <w:szCs w:val="24"/>
        </w:rPr>
        <w:t>Hợp đồng này được lập bởi và giữa các bên:</w:t>
      </w:r>
    </w:p>
    <w:p w:rsidR="00FA53A0" w:rsidRPr="00FA53A0" w:rsidRDefault="00FA53A0" w:rsidP="00FA53A0">
      <w:pPr>
        <w:jc w:val="both"/>
        <w:rPr>
          <w:rFonts w:asciiTheme="minorHAnsi" w:hAnsiTheme="minorHAnsi" w:cstheme="minorHAnsi"/>
          <w:b/>
          <w:bCs/>
          <w:iCs/>
          <w:sz w:val="24"/>
          <w:szCs w:val="24"/>
        </w:rPr>
      </w:pPr>
      <w:r w:rsidRPr="00FA53A0">
        <w:rPr>
          <w:rFonts w:asciiTheme="minorHAnsi" w:hAnsiTheme="minorHAnsi" w:cstheme="minorHAnsi"/>
          <w:b/>
          <w:bCs/>
          <w:sz w:val="24"/>
          <w:szCs w:val="24"/>
        </w:rPr>
        <w:t>BÊN A : ……………………………………..</w:t>
      </w:r>
    </w:p>
    <w:p w:rsidR="00FA53A0" w:rsidRPr="00FA53A0" w:rsidRDefault="00FA53A0" w:rsidP="00FA53A0">
      <w:pPr>
        <w:tabs>
          <w:tab w:val="left" w:pos="360"/>
        </w:tabs>
        <w:ind w:left="238" w:hanging="238"/>
        <w:jc w:val="both"/>
        <w:rPr>
          <w:rFonts w:asciiTheme="minorHAnsi" w:hAnsiTheme="minorHAnsi" w:cstheme="minorHAnsi"/>
          <w:bCs/>
          <w:sz w:val="24"/>
          <w:szCs w:val="24"/>
        </w:rPr>
      </w:pPr>
      <w:r w:rsidRPr="00FA53A0">
        <w:rPr>
          <w:rFonts w:asciiTheme="minorHAnsi" w:hAnsiTheme="minorHAnsi" w:cstheme="minorHAnsi"/>
          <w:sz w:val="24"/>
          <w:szCs w:val="24"/>
        </w:rPr>
        <w:tab/>
      </w:r>
      <w:r w:rsidRPr="00FA53A0">
        <w:rPr>
          <w:rFonts w:asciiTheme="minorHAnsi" w:hAnsiTheme="minorHAnsi" w:cstheme="minorHAnsi"/>
          <w:sz w:val="24"/>
          <w:szCs w:val="24"/>
        </w:rPr>
        <w:tab/>
      </w:r>
      <w:r w:rsidRPr="00FA53A0">
        <w:rPr>
          <w:rFonts w:asciiTheme="minorHAnsi" w:hAnsiTheme="minorHAnsi" w:cstheme="minorHAnsi"/>
          <w:b/>
          <w:bCs/>
          <w:sz w:val="24"/>
          <w:szCs w:val="24"/>
        </w:rPr>
        <w:t xml:space="preserve">Người đại diện </w:t>
      </w:r>
      <w:r w:rsidRPr="00FA53A0">
        <w:rPr>
          <w:rFonts w:asciiTheme="minorHAnsi" w:hAnsiTheme="minorHAnsi" w:cstheme="minorHAnsi"/>
          <w:b/>
          <w:bCs/>
          <w:sz w:val="24"/>
          <w:szCs w:val="24"/>
        </w:rPr>
        <w:tab/>
      </w:r>
      <w:r w:rsidRPr="00FA53A0">
        <w:rPr>
          <w:rFonts w:asciiTheme="minorHAnsi" w:hAnsiTheme="minorHAnsi" w:cstheme="minorHAnsi"/>
          <w:b/>
          <w:bCs/>
          <w:sz w:val="24"/>
          <w:szCs w:val="24"/>
        </w:rPr>
        <w:tab/>
        <w:t xml:space="preserve">: </w:t>
      </w:r>
      <w:r w:rsidRPr="00FA53A0">
        <w:rPr>
          <w:rFonts w:asciiTheme="minorHAnsi" w:hAnsiTheme="minorHAnsi" w:cstheme="minorHAnsi"/>
          <w:bCs/>
          <w:sz w:val="24"/>
          <w:szCs w:val="24"/>
        </w:rPr>
        <w:t>……………………………………….</w:t>
      </w:r>
    </w:p>
    <w:p w:rsidR="00FA53A0" w:rsidRPr="00FA53A0" w:rsidRDefault="00FA53A0" w:rsidP="00FA53A0">
      <w:pPr>
        <w:tabs>
          <w:tab w:val="left" w:pos="360"/>
        </w:tabs>
        <w:ind w:left="240" w:hanging="240"/>
        <w:jc w:val="both"/>
        <w:rPr>
          <w:rFonts w:asciiTheme="minorHAnsi" w:hAnsiTheme="minorHAnsi" w:cstheme="minorHAnsi"/>
          <w:bCs/>
          <w:sz w:val="24"/>
          <w:szCs w:val="24"/>
        </w:rPr>
      </w:pPr>
      <w:r w:rsidRPr="00FA53A0">
        <w:rPr>
          <w:rFonts w:asciiTheme="minorHAnsi" w:hAnsiTheme="minorHAnsi" w:cstheme="minorHAnsi"/>
          <w:sz w:val="24"/>
          <w:szCs w:val="24"/>
        </w:rPr>
        <w:tab/>
      </w:r>
      <w:r w:rsidRPr="00FA53A0">
        <w:rPr>
          <w:rFonts w:asciiTheme="minorHAnsi" w:hAnsiTheme="minorHAnsi" w:cstheme="minorHAnsi"/>
          <w:sz w:val="24"/>
          <w:szCs w:val="24"/>
        </w:rPr>
        <w:tab/>
        <w:t>Chức vụ</w:t>
      </w:r>
      <w:r w:rsidRPr="00FA53A0">
        <w:rPr>
          <w:rFonts w:asciiTheme="minorHAnsi" w:hAnsiTheme="minorHAnsi" w:cstheme="minorHAnsi"/>
          <w:sz w:val="24"/>
          <w:szCs w:val="24"/>
        </w:rPr>
        <w:tab/>
      </w:r>
      <w:r w:rsidRPr="00FA53A0">
        <w:rPr>
          <w:rFonts w:asciiTheme="minorHAnsi" w:hAnsiTheme="minorHAnsi" w:cstheme="minorHAnsi"/>
          <w:sz w:val="24"/>
          <w:szCs w:val="24"/>
        </w:rPr>
        <w:tab/>
      </w:r>
      <w:r w:rsidRPr="00FA53A0">
        <w:rPr>
          <w:rFonts w:asciiTheme="minorHAnsi" w:hAnsiTheme="minorHAnsi" w:cstheme="minorHAnsi"/>
          <w:sz w:val="24"/>
          <w:szCs w:val="24"/>
        </w:rPr>
        <w:tab/>
        <w:t xml:space="preserve">: </w:t>
      </w:r>
      <w:r w:rsidRPr="00FA53A0">
        <w:rPr>
          <w:rFonts w:asciiTheme="minorHAnsi" w:hAnsiTheme="minorHAnsi" w:cstheme="minorHAnsi"/>
          <w:bCs/>
          <w:sz w:val="24"/>
          <w:szCs w:val="24"/>
        </w:rPr>
        <w:t>……………………………………….</w:t>
      </w:r>
    </w:p>
    <w:p w:rsidR="00FA53A0" w:rsidRPr="00FA53A0" w:rsidRDefault="00FA53A0" w:rsidP="00FA53A0">
      <w:pPr>
        <w:tabs>
          <w:tab w:val="left" w:pos="360"/>
        </w:tabs>
        <w:ind w:left="240" w:hanging="240"/>
        <w:jc w:val="both"/>
        <w:rPr>
          <w:rFonts w:asciiTheme="minorHAnsi" w:hAnsiTheme="minorHAnsi" w:cstheme="minorHAnsi"/>
          <w:sz w:val="24"/>
          <w:szCs w:val="24"/>
        </w:rPr>
      </w:pPr>
      <w:r w:rsidRPr="00FA53A0">
        <w:rPr>
          <w:rFonts w:asciiTheme="minorHAnsi" w:hAnsiTheme="minorHAnsi" w:cstheme="minorHAnsi"/>
          <w:sz w:val="24"/>
          <w:szCs w:val="24"/>
        </w:rPr>
        <w:tab/>
      </w:r>
      <w:r w:rsidRPr="00FA53A0">
        <w:rPr>
          <w:rFonts w:asciiTheme="minorHAnsi" w:hAnsiTheme="minorHAnsi" w:cstheme="minorHAnsi"/>
          <w:sz w:val="24"/>
          <w:szCs w:val="24"/>
        </w:rPr>
        <w:tab/>
        <w:t>(Theo Giấy ủy quyền số …………………………ngày ……………..)(nếu là Phó Giám đốc)</w:t>
      </w:r>
    </w:p>
    <w:p w:rsidR="00FA53A0" w:rsidRPr="00FA53A0" w:rsidRDefault="00FA53A0" w:rsidP="00FA53A0">
      <w:pPr>
        <w:tabs>
          <w:tab w:val="left" w:pos="360"/>
        </w:tabs>
        <w:ind w:left="240" w:hanging="240"/>
        <w:jc w:val="both"/>
        <w:rPr>
          <w:rFonts w:asciiTheme="minorHAnsi" w:hAnsiTheme="minorHAnsi" w:cstheme="minorHAnsi"/>
          <w:bCs/>
          <w:sz w:val="24"/>
          <w:szCs w:val="24"/>
        </w:rPr>
      </w:pPr>
      <w:r w:rsidRPr="00FA53A0">
        <w:rPr>
          <w:rFonts w:asciiTheme="minorHAnsi" w:hAnsiTheme="minorHAnsi" w:cstheme="minorHAnsi"/>
          <w:sz w:val="24"/>
          <w:szCs w:val="24"/>
        </w:rPr>
        <w:tab/>
      </w:r>
      <w:r w:rsidRPr="00FA53A0">
        <w:rPr>
          <w:rFonts w:asciiTheme="minorHAnsi" w:hAnsiTheme="minorHAnsi" w:cstheme="minorHAnsi"/>
          <w:sz w:val="24"/>
          <w:szCs w:val="24"/>
        </w:rPr>
        <w:tab/>
        <w:t>Địa chỉ</w:t>
      </w:r>
      <w:r w:rsidRPr="00FA53A0">
        <w:rPr>
          <w:rFonts w:asciiTheme="minorHAnsi" w:hAnsiTheme="minorHAnsi" w:cstheme="minorHAnsi"/>
          <w:sz w:val="24"/>
          <w:szCs w:val="24"/>
        </w:rPr>
        <w:tab/>
      </w:r>
      <w:r w:rsidRPr="00FA53A0">
        <w:rPr>
          <w:rFonts w:asciiTheme="minorHAnsi" w:hAnsiTheme="minorHAnsi" w:cstheme="minorHAnsi"/>
          <w:sz w:val="24"/>
          <w:szCs w:val="24"/>
        </w:rPr>
        <w:tab/>
      </w:r>
      <w:r w:rsidRPr="00FA53A0">
        <w:rPr>
          <w:rFonts w:asciiTheme="minorHAnsi" w:hAnsiTheme="minorHAnsi" w:cstheme="minorHAnsi"/>
          <w:sz w:val="24"/>
          <w:szCs w:val="24"/>
        </w:rPr>
        <w:tab/>
        <w:t xml:space="preserve">: </w:t>
      </w:r>
      <w:r w:rsidRPr="00FA53A0">
        <w:rPr>
          <w:rFonts w:asciiTheme="minorHAnsi" w:hAnsiTheme="minorHAnsi" w:cstheme="minorHAnsi"/>
          <w:bCs/>
          <w:sz w:val="24"/>
          <w:szCs w:val="24"/>
        </w:rPr>
        <w:t>……………………………………….</w:t>
      </w:r>
    </w:p>
    <w:p w:rsidR="00FA53A0" w:rsidRPr="00FA53A0" w:rsidRDefault="00FA53A0" w:rsidP="00FA53A0">
      <w:pPr>
        <w:tabs>
          <w:tab w:val="left" w:pos="360"/>
        </w:tabs>
        <w:ind w:left="240" w:hanging="240"/>
        <w:jc w:val="both"/>
        <w:rPr>
          <w:rFonts w:asciiTheme="minorHAnsi" w:hAnsiTheme="minorHAnsi" w:cstheme="minorHAnsi"/>
          <w:b/>
          <w:bCs/>
          <w:sz w:val="24"/>
          <w:szCs w:val="24"/>
        </w:rPr>
      </w:pPr>
      <w:r w:rsidRPr="00FA53A0">
        <w:rPr>
          <w:rFonts w:asciiTheme="minorHAnsi" w:hAnsiTheme="minorHAnsi" w:cstheme="minorHAnsi"/>
          <w:sz w:val="24"/>
          <w:szCs w:val="24"/>
        </w:rPr>
        <w:tab/>
      </w:r>
      <w:r w:rsidRPr="00FA53A0">
        <w:rPr>
          <w:rFonts w:asciiTheme="minorHAnsi" w:hAnsiTheme="minorHAnsi" w:cstheme="minorHAnsi"/>
          <w:sz w:val="24"/>
          <w:szCs w:val="24"/>
        </w:rPr>
        <w:tab/>
        <w:t>Email</w:t>
      </w:r>
      <w:r w:rsidRPr="00FA53A0">
        <w:rPr>
          <w:rFonts w:asciiTheme="minorHAnsi" w:hAnsiTheme="minorHAnsi" w:cstheme="minorHAnsi"/>
          <w:sz w:val="24"/>
          <w:szCs w:val="24"/>
        </w:rPr>
        <w:tab/>
      </w:r>
      <w:r w:rsidRPr="00FA53A0">
        <w:rPr>
          <w:rFonts w:asciiTheme="minorHAnsi" w:hAnsiTheme="minorHAnsi" w:cstheme="minorHAnsi"/>
          <w:sz w:val="24"/>
          <w:szCs w:val="24"/>
        </w:rPr>
        <w:tab/>
      </w:r>
      <w:r w:rsidRPr="00FA53A0">
        <w:rPr>
          <w:rFonts w:asciiTheme="minorHAnsi" w:hAnsiTheme="minorHAnsi" w:cstheme="minorHAnsi"/>
          <w:sz w:val="24"/>
          <w:szCs w:val="24"/>
        </w:rPr>
        <w:tab/>
        <w:t xml:space="preserve">: </w:t>
      </w:r>
      <w:r w:rsidRPr="00FA53A0">
        <w:rPr>
          <w:rFonts w:asciiTheme="minorHAnsi" w:hAnsiTheme="minorHAnsi" w:cstheme="minorHAnsi"/>
          <w:bCs/>
          <w:sz w:val="24"/>
          <w:szCs w:val="24"/>
        </w:rPr>
        <w:t>…………………</w:t>
      </w:r>
      <w:r w:rsidRPr="00FA53A0">
        <w:rPr>
          <w:rFonts w:asciiTheme="minorHAnsi" w:hAnsiTheme="minorHAnsi" w:cstheme="minorHAnsi"/>
          <w:sz w:val="24"/>
          <w:szCs w:val="24"/>
        </w:rPr>
        <w:t xml:space="preserve">; Tel </w:t>
      </w:r>
      <w:r w:rsidRPr="00FA53A0">
        <w:rPr>
          <w:rFonts w:asciiTheme="minorHAnsi" w:hAnsiTheme="minorHAnsi" w:cstheme="minorHAnsi"/>
          <w:bCs/>
          <w:sz w:val="24"/>
          <w:szCs w:val="24"/>
        </w:rPr>
        <w:t>………………;</w:t>
      </w:r>
      <w:r w:rsidRPr="00FA53A0">
        <w:rPr>
          <w:rFonts w:asciiTheme="minorHAnsi" w:hAnsiTheme="minorHAnsi" w:cstheme="minorHAnsi"/>
          <w:b/>
          <w:bCs/>
          <w:sz w:val="24"/>
          <w:szCs w:val="24"/>
        </w:rPr>
        <w:t xml:space="preserve"> </w:t>
      </w:r>
      <w:r w:rsidRPr="00FA53A0">
        <w:rPr>
          <w:rFonts w:asciiTheme="minorHAnsi" w:hAnsiTheme="minorHAnsi" w:cstheme="minorHAnsi"/>
          <w:bCs/>
          <w:sz w:val="24"/>
          <w:szCs w:val="24"/>
        </w:rPr>
        <w:t>Fax: …………</w:t>
      </w:r>
      <w:r w:rsidRPr="00FA53A0">
        <w:rPr>
          <w:rFonts w:asciiTheme="minorHAnsi" w:hAnsiTheme="minorHAnsi" w:cstheme="minorHAnsi"/>
          <w:b/>
          <w:bCs/>
          <w:sz w:val="24"/>
          <w:szCs w:val="24"/>
        </w:rPr>
        <w:t xml:space="preserve"> </w:t>
      </w:r>
    </w:p>
    <w:p w:rsidR="00FA53A0" w:rsidRPr="00FA53A0" w:rsidRDefault="00FA53A0" w:rsidP="00FA53A0">
      <w:pPr>
        <w:ind w:firstLine="360"/>
        <w:jc w:val="both"/>
        <w:rPr>
          <w:rFonts w:asciiTheme="minorHAnsi" w:hAnsiTheme="minorHAnsi" w:cstheme="minorHAnsi"/>
          <w:sz w:val="24"/>
          <w:szCs w:val="24"/>
        </w:rPr>
      </w:pPr>
      <w:r w:rsidRPr="00FA53A0">
        <w:rPr>
          <w:rFonts w:asciiTheme="minorHAnsi" w:hAnsiTheme="minorHAnsi" w:cstheme="minorHAnsi"/>
          <w:sz w:val="24"/>
          <w:szCs w:val="24"/>
        </w:rPr>
        <w:t>Mã số thuế</w:t>
      </w:r>
      <w:r w:rsidRPr="00FA53A0">
        <w:rPr>
          <w:rFonts w:asciiTheme="minorHAnsi" w:hAnsiTheme="minorHAnsi" w:cstheme="minorHAnsi"/>
          <w:sz w:val="24"/>
          <w:szCs w:val="24"/>
        </w:rPr>
        <w:tab/>
      </w:r>
      <w:r w:rsidRPr="00FA53A0">
        <w:rPr>
          <w:rFonts w:asciiTheme="minorHAnsi" w:hAnsiTheme="minorHAnsi" w:cstheme="minorHAnsi"/>
          <w:sz w:val="24"/>
          <w:szCs w:val="24"/>
        </w:rPr>
        <w:tab/>
        <w:t>: ……………………………………….</w:t>
      </w:r>
    </w:p>
    <w:p w:rsidR="00FA53A0" w:rsidRPr="00FA53A0" w:rsidRDefault="00FA53A0" w:rsidP="00FA53A0">
      <w:pPr>
        <w:ind w:left="360"/>
        <w:jc w:val="both"/>
        <w:rPr>
          <w:rFonts w:asciiTheme="minorHAnsi" w:hAnsiTheme="minorHAnsi" w:cstheme="minorHAnsi"/>
          <w:sz w:val="24"/>
          <w:szCs w:val="24"/>
        </w:rPr>
      </w:pPr>
      <w:r w:rsidRPr="00FA53A0">
        <w:rPr>
          <w:rFonts w:asciiTheme="minorHAnsi" w:hAnsiTheme="minorHAnsi" w:cstheme="minorHAnsi"/>
          <w:sz w:val="24"/>
          <w:szCs w:val="24"/>
        </w:rPr>
        <w:t>Tài khoản số</w:t>
      </w:r>
      <w:r w:rsidRPr="00FA53A0">
        <w:rPr>
          <w:rFonts w:asciiTheme="minorHAnsi" w:hAnsiTheme="minorHAnsi" w:cstheme="minorHAnsi"/>
          <w:sz w:val="24"/>
          <w:szCs w:val="24"/>
        </w:rPr>
        <w:tab/>
      </w:r>
      <w:r w:rsidRPr="00FA53A0">
        <w:rPr>
          <w:rFonts w:asciiTheme="minorHAnsi" w:hAnsiTheme="minorHAnsi" w:cstheme="minorHAnsi"/>
          <w:sz w:val="24"/>
          <w:szCs w:val="24"/>
        </w:rPr>
        <w:tab/>
        <w:t>: ……………………………………….</w:t>
      </w:r>
    </w:p>
    <w:p w:rsidR="00FA53A0" w:rsidRPr="00FA53A0" w:rsidRDefault="00FA53A0" w:rsidP="00FA53A0">
      <w:pPr>
        <w:ind w:left="360"/>
        <w:jc w:val="both"/>
        <w:rPr>
          <w:rFonts w:asciiTheme="minorHAnsi" w:hAnsiTheme="minorHAnsi" w:cstheme="minorHAnsi"/>
          <w:sz w:val="24"/>
          <w:szCs w:val="24"/>
        </w:rPr>
      </w:pPr>
      <w:r w:rsidRPr="00FA53A0">
        <w:rPr>
          <w:rFonts w:asciiTheme="minorHAnsi" w:hAnsiTheme="minorHAnsi" w:cstheme="minorHAnsi"/>
          <w:sz w:val="24"/>
          <w:szCs w:val="24"/>
        </w:rPr>
        <w:t>Tại Ngân hàng</w:t>
      </w:r>
      <w:r w:rsidRPr="00FA53A0">
        <w:rPr>
          <w:rFonts w:asciiTheme="minorHAnsi" w:hAnsiTheme="minorHAnsi" w:cstheme="minorHAnsi"/>
          <w:sz w:val="24"/>
          <w:szCs w:val="24"/>
        </w:rPr>
        <w:tab/>
      </w:r>
      <w:r w:rsidRPr="00FA53A0">
        <w:rPr>
          <w:rFonts w:asciiTheme="minorHAnsi" w:hAnsiTheme="minorHAnsi" w:cstheme="minorHAnsi"/>
          <w:sz w:val="24"/>
          <w:szCs w:val="24"/>
        </w:rPr>
        <w:tab/>
        <w:t>: ……………………………………….</w:t>
      </w:r>
    </w:p>
    <w:p w:rsidR="00FA53A0" w:rsidRPr="00FA53A0" w:rsidRDefault="00FA53A0" w:rsidP="00FA53A0">
      <w:pPr>
        <w:jc w:val="both"/>
        <w:rPr>
          <w:rFonts w:asciiTheme="minorHAnsi" w:hAnsiTheme="minorHAnsi" w:cstheme="minorHAnsi"/>
          <w:b/>
          <w:sz w:val="24"/>
          <w:szCs w:val="24"/>
        </w:rPr>
      </w:pPr>
      <w:r w:rsidRPr="00FA53A0">
        <w:rPr>
          <w:rFonts w:asciiTheme="minorHAnsi" w:hAnsiTheme="minorHAnsi" w:cstheme="minorHAnsi"/>
          <w:b/>
          <w:bCs/>
          <w:sz w:val="24"/>
          <w:szCs w:val="24"/>
        </w:rPr>
        <w:t>BÊN B: CÔNG TY TNHH KI</w:t>
      </w:r>
      <w:r w:rsidRPr="00FA53A0">
        <w:rPr>
          <w:rFonts w:asciiTheme="minorHAnsi" w:hAnsiTheme="minorHAnsi" w:cstheme="minorHAnsi"/>
          <w:b/>
          <w:sz w:val="24"/>
          <w:szCs w:val="24"/>
        </w:rPr>
        <w:t xml:space="preserve">ỂM TOÁN </w:t>
      </w:r>
      <w:smartTag w:uri="urn:schemas-microsoft-com:office:smarttags" w:element="stockticker">
        <w:smartTagPr>
          <w:attr w:name="tabIndex" w:val="0"/>
          <w:attr w:name="style" w:val="BACKGROUND-IMAGE: url(res://ietag.dll/#34/#1001); BACKGROUND-REPEAT: repeat-x; BACKGROUND-POSITION: left bottom"/>
        </w:smartTagPr>
        <w:r w:rsidRPr="00FA53A0">
          <w:rPr>
            <w:rFonts w:asciiTheme="minorHAnsi" w:hAnsiTheme="minorHAnsi" w:cstheme="minorHAnsi"/>
            <w:b/>
            <w:sz w:val="24"/>
            <w:szCs w:val="24"/>
          </w:rPr>
          <w:t>ABC</w:t>
        </w:r>
      </w:smartTag>
    </w:p>
    <w:p w:rsidR="00FA53A0" w:rsidRPr="00FA53A0" w:rsidRDefault="00FA53A0" w:rsidP="00FA53A0">
      <w:pPr>
        <w:ind w:firstLine="426"/>
        <w:jc w:val="both"/>
        <w:rPr>
          <w:rFonts w:asciiTheme="minorHAnsi" w:hAnsiTheme="minorHAnsi" w:cstheme="minorHAnsi"/>
          <w:bCs/>
          <w:sz w:val="24"/>
          <w:szCs w:val="24"/>
        </w:rPr>
      </w:pPr>
      <w:r w:rsidRPr="00FA53A0">
        <w:rPr>
          <w:rFonts w:asciiTheme="minorHAnsi" w:hAnsiTheme="minorHAnsi" w:cstheme="minorHAnsi"/>
          <w:b/>
          <w:bCs/>
          <w:sz w:val="24"/>
          <w:szCs w:val="24"/>
        </w:rPr>
        <w:t xml:space="preserve">Người đại diện </w:t>
      </w:r>
      <w:r w:rsidRPr="00FA53A0">
        <w:rPr>
          <w:rFonts w:asciiTheme="minorHAnsi" w:hAnsiTheme="minorHAnsi" w:cstheme="minorHAnsi"/>
          <w:b/>
          <w:bCs/>
          <w:sz w:val="24"/>
          <w:szCs w:val="24"/>
        </w:rPr>
        <w:tab/>
      </w:r>
      <w:r w:rsidRPr="00FA53A0">
        <w:rPr>
          <w:rFonts w:asciiTheme="minorHAnsi" w:hAnsiTheme="minorHAnsi" w:cstheme="minorHAnsi"/>
          <w:b/>
          <w:bCs/>
          <w:sz w:val="24"/>
          <w:szCs w:val="24"/>
        </w:rPr>
        <w:tab/>
      </w:r>
      <w:r w:rsidRPr="00FA53A0">
        <w:rPr>
          <w:rFonts w:asciiTheme="minorHAnsi" w:hAnsiTheme="minorHAnsi" w:cstheme="minorHAnsi"/>
          <w:bCs/>
          <w:sz w:val="24"/>
          <w:szCs w:val="24"/>
        </w:rPr>
        <w:t>: ……………………………………….</w:t>
      </w:r>
    </w:p>
    <w:p w:rsidR="00FA53A0" w:rsidRPr="00FA53A0" w:rsidRDefault="00FA53A0" w:rsidP="00FA53A0">
      <w:pPr>
        <w:tabs>
          <w:tab w:val="left" w:pos="360"/>
        </w:tabs>
        <w:ind w:left="240" w:hanging="240"/>
        <w:jc w:val="both"/>
        <w:rPr>
          <w:rFonts w:asciiTheme="minorHAnsi" w:hAnsiTheme="minorHAnsi" w:cstheme="minorHAnsi"/>
          <w:bCs/>
          <w:sz w:val="24"/>
          <w:szCs w:val="24"/>
        </w:rPr>
      </w:pPr>
      <w:r w:rsidRPr="00FA53A0">
        <w:rPr>
          <w:rFonts w:asciiTheme="minorHAnsi" w:hAnsiTheme="minorHAnsi" w:cstheme="minorHAnsi"/>
          <w:sz w:val="24"/>
          <w:szCs w:val="24"/>
        </w:rPr>
        <w:tab/>
      </w:r>
      <w:r w:rsidRPr="00FA53A0">
        <w:rPr>
          <w:rFonts w:asciiTheme="minorHAnsi" w:hAnsiTheme="minorHAnsi" w:cstheme="minorHAnsi"/>
          <w:sz w:val="24"/>
          <w:szCs w:val="24"/>
        </w:rPr>
        <w:tab/>
        <w:t>Chức vụ</w:t>
      </w:r>
      <w:r w:rsidRPr="00FA53A0">
        <w:rPr>
          <w:rFonts w:asciiTheme="minorHAnsi" w:hAnsiTheme="minorHAnsi" w:cstheme="minorHAnsi"/>
          <w:sz w:val="24"/>
          <w:szCs w:val="24"/>
        </w:rPr>
        <w:tab/>
      </w:r>
      <w:r w:rsidRPr="00FA53A0">
        <w:rPr>
          <w:rFonts w:asciiTheme="minorHAnsi" w:hAnsiTheme="minorHAnsi" w:cstheme="minorHAnsi"/>
          <w:sz w:val="24"/>
          <w:szCs w:val="24"/>
        </w:rPr>
        <w:tab/>
      </w:r>
      <w:r w:rsidRPr="00FA53A0">
        <w:rPr>
          <w:rFonts w:asciiTheme="minorHAnsi" w:hAnsiTheme="minorHAnsi" w:cstheme="minorHAnsi"/>
          <w:sz w:val="24"/>
          <w:szCs w:val="24"/>
        </w:rPr>
        <w:tab/>
        <w:t xml:space="preserve">: </w:t>
      </w:r>
      <w:r w:rsidRPr="00FA53A0">
        <w:rPr>
          <w:rFonts w:asciiTheme="minorHAnsi" w:hAnsiTheme="minorHAnsi" w:cstheme="minorHAnsi"/>
          <w:bCs/>
          <w:sz w:val="24"/>
          <w:szCs w:val="24"/>
        </w:rPr>
        <w:t>……………………………………….</w:t>
      </w:r>
    </w:p>
    <w:p w:rsidR="00FA53A0" w:rsidRPr="00FA53A0" w:rsidRDefault="00FA53A0" w:rsidP="00FA53A0">
      <w:pPr>
        <w:ind w:left="360"/>
        <w:jc w:val="both"/>
        <w:rPr>
          <w:rFonts w:asciiTheme="minorHAnsi" w:hAnsiTheme="minorHAnsi" w:cstheme="minorHAnsi"/>
          <w:sz w:val="24"/>
          <w:szCs w:val="24"/>
        </w:rPr>
      </w:pPr>
      <w:r w:rsidRPr="00FA53A0">
        <w:rPr>
          <w:rFonts w:asciiTheme="minorHAnsi" w:hAnsiTheme="minorHAnsi" w:cstheme="minorHAnsi"/>
          <w:sz w:val="24"/>
          <w:szCs w:val="24"/>
        </w:rPr>
        <w:t>(Theo Giấy ủy quyền số …………………………ngày ……………..)(nếu là Phó Giám đốc)</w:t>
      </w:r>
    </w:p>
    <w:p w:rsidR="00FA53A0" w:rsidRPr="00FA53A0" w:rsidRDefault="00FA53A0" w:rsidP="00FA53A0">
      <w:pPr>
        <w:tabs>
          <w:tab w:val="left" w:pos="360"/>
        </w:tabs>
        <w:ind w:left="240" w:hanging="240"/>
        <w:jc w:val="both"/>
        <w:rPr>
          <w:rFonts w:asciiTheme="minorHAnsi" w:hAnsiTheme="minorHAnsi" w:cstheme="minorHAnsi"/>
          <w:bCs/>
          <w:sz w:val="24"/>
          <w:szCs w:val="24"/>
        </w:rPr>
      </w:pPr>
      <w:r w:rsidRPr="00FA53A0">
        <w:rPr>
          <w:rFonts w:asciiTheme="minorHAnsi" w:hAnsiTheme="minorHAnsi" w:cstheme="minorHAnsi"/>
          <w:sz w:val="24"/>
          <w:szCs w:val="24"/>
        </w:rPr>
        <w:tab/>
      </w:r>
      <w:r w:rsidRPr="00FA53A0">
        <w:rPr>
          <w:rFonts w:asciiTheme="minorHAnsi" w:hAnsiTheme="minorHAnsi" w:cstheme="minorHAnsi"/>
          <w:sz w:val="24"/>
          <w:szCs w:val="24"/>
        </w:rPr>
        <w:tab/>
        <w:t>Địa chỉ</w:t>
      </w:r>
      <w:r w:rsidRPr="00FA53A0">
        <w:rPr>
          <w:rFonts w:asciiTheme="minorHAnsi" w:hAnsiTheme="minorHAnsi" w:cstheme="minorHAnsi"/>
          <w:sz w:val="24"/>
          <w:szCs w:val="24"/>
        </w:rPr>
        <w:tab/>
      </w:r>
      <w:r w:rsidRPr="00FA53A0">
        <w:rPr>
          <w:rFonts w:asciiTheme="minorHAnsi" w:hAnsiTheme="minorHAnsi" w:cstheme="minorHAnsi"/>
          <w:sz w:val="24"/>
          <w:szCs w:val="24"/>
        </w:rPr>
        <w:tab/>
      </w:r>
      <w:r w:rsidRPr="00FA53A0">
        <w:rPr>
          <w:rFonts w:asciiTheme="minorHAnsi" w:hAnsiTheme="minorHAnsi" w:cstheme="minorHAnsi"/>
          <w:sz w:val="24"/>
          <w:szCs w:val="24"/>
        </w:rPr>
        <w:tab/>
        <w:t xml:space="preserve">: </w:t>
      </w:r>
      <w:r w:rsidRPr="00FA53A0">
        <w:rPr>
          <w:rFonts w:asciiTheme="minorHAnsi" w:hAnsiTheme="minorHAnsi" w:cstheme="minorHAnsi"/>
          <w:bCs/>
          <w:sz w:val="24"/>
          <w:szCs w:val="24"/>
        </w:rPr>
        <w:t>……………………………………….</w:t>
      </w:r>
    </w:p>
    <w:p w:rsidR="00FA53A0" w:rsidRPr="00FA53A0" w:rsidRDefault="00FA53A0" w:rsidP="00FA53A0">
      <w:pPr>
        <w:tabs>
          <w:tab w:val="left" w:pos="360"/>
        </w:tabs>
        <w:ind w:left="240" w:hanging="240"/>
        <w:jc w:val="both"/>
        <w:rPr>
          <w:rFonts w:asciiTheme="minorHAnsi" w:hAnsiTheme="minorHAnsi" w:cstheme="minorHAnsi"/>
          <w:bCs/>
          <w:sz w:val="24"/>
          <w:szCs w:val="24"/>
        </w:rPr>
      </w:pPr>
      <w:r w:rsidRPr="00FA53A0">
        <w:rPr>
          <w:rFonts w:asciiTheme="minorHAnsi" w:hAnsiTheme="minorHAnsi" w:cstheme="minorHAnsi"/>
          <w:sz w:val="24"/>
          <w:szCs w:val="24"/>
        </w:rPr>
        <w:tab/>
      </w:r>
      <w:r w:rsidRPr="00FA53A0">
        <w:rPr>
          <w:rFonts w:asciiTheme="minorHAnsi" w:hAnsiTheme="minorHAnsi" w:cstheme="minorHAnsi"/>
          <w:sz w:val="24"/>
          <w:szCs w:val="24"/>
        </w:rPr>
        <w:tab/>
        <w:t>Email</w:t>
      </w:r>
      <w:r w:rsidRPr="00FA53A0">
        <w:rPr>
          <w:rFonts w:asciiTheme="minorHAnsi" w:hAnsiTheme="minorHAnsi" w:cstheme="minorHAnsi"/>
          <w:sz w:val="24"/>
          <w:szCs w:val="24"/>
        </w:rPr>
        <w:tab/>
      </w:r>
      <w:r w:rsidRPr="00FA53A0">
        <w:rPr>
          <w:rFonts w:asciiTheme="minorHAnsi" w:hAnsiTheme="minorHAnsi" w:cstheme="minorHAnsi"/>
          <w:sz w:val="24"/>
          <w:szCs w:val="24"/>
        </w:rPr>
        <w:tab/>
      </w:r>
      <w:r w:rsidRPr="00FA53A0">
        <w:rPr>
          <w:rFonts w:asciiTheme="minorHAnsi" w:hAnsiTheme="minorHAnsi" w:cstheme="minorHAnsi"/>
          <w:sz w:val="24"/>
          <w:szCs w:val="24"/>
        </w:rPr>
        <w:tab/>
        <w:t xml:space="preserve">: </w:t>
      </w:r>
      <w:r w:rsidRPr="00FA53A0">
        <w:rPr>
          <w:rFonts w:asciiTheme="minorHAnsi" w:hAnsiTheme="minorHAnsi" w:cstheme="minorHAnsi"/>
          <w:bCs/>
          <w:sz w:val="24"/>
          <w:szCs w:val="24"/>
        </w:rPr>
        <w:t>…………………</w:t>
      </w:r>
      <w:r w:rsidRPr="00FA53A0">
        <w:rPr>
          <w:rFonts w:asciiTheme="minorHAnsi" w:hAnsiTheme="minorHAnsi" w:cstheme="minorHAnsi"/>
          <w:sz w:val="24"/>
          <w:szCs w:val="24"/>
        </w:rPr>
        <w:t xml:space="preserve">; Tel </w:t>
      </w:r>
      <w:r w:rsidRPr="00FA53A0">
        <w:rPr>
          <w:rFonts w:asciiTheme="minorHAnsi" w:hAnsiTheme="minorHAnsi" w:cstheme="minorHAnsi"/>
          <w:bCs/>
          <w:sz w:val="24"/>
          <w:szCs w:val="24"/>
        </w:rPr>
        <w:t xml:space="preserve">………………; Fax: ………… </w:t>
      </w:r>
    </w:p>
    <w:p w:rsidR="00FA53A0" w:rsidRPr="00FA53A0" w:rsidRDefault="00FA53A0" w:rsidP="00FA53A0">
      <w:pPr>
        <w:ind w:firstLine="360"/>
        <w:jc w:val="both"/>
        <w:rPr>
          <w:rFonts w:asciiTheme="minorHAnsi" w:hAnsiTheme="minorHAnsi" w:cstheme="minorHAnsi"/>
          <w:sz w:val="24"/>
          <w:szCs w:val="24"/>
        </w:rPr>
      </w:pPr>
      <w:r w:rsidRPr="00FA53A0">
        <w:rPr>
          <w:rFonts w:asciiTheme="minorHAnsi" w:hAnsiTheme="minorHAnsi" w:cstheme="minorHAnsi"/>
          <w:sz w:val="24"/>
          <w:szCs w:val="24"/>
        </w:rPr>
        <w:t>Mã số thuế</w:t>
      </w:r>
      <w:r w:rsidRPr="00FA53A0">
        <w:rPr>
          <w:rFonts w:asciiTheme="minorHAnsi" w:hAnsiTheme="minorHAnsi" w:cstheme="minorHAnsi"/>
          <w:sz w:val="24"/>
          <w:szCs w:val="24"/>
        </w:rPr>
        <w:tab/>
      </w:r>
      <w:r w:rsidRPr="00FA53A0">
        <w:rPr>
          <w:rFonts w:asciiTheme="minorHAnsi" w:hAnsiTheme="minorHAnsi" w:cstheme="minorHAnsi"/>
          <w:sz w:val="24"/>
          <w:szCs w:val="24"/>
        </w:rPr>
        <w:tab/>
        <w:t>: ……………………………………….</w:t>
      </w:r>
    </w:p>
    <w:p w:rsidR="00FA53A0" w:rsidRPr="00FA53A0" w:rsidRDefault="00FA53A0" w:rsidP="00FA53A0">
      <w:pPr>
        <w:ind w:left="360"/>
        <w:jc w:val="both"/>
        <w:rPr>
          <w:rFonts w:asciiTheme="minorHAnsi" w:hAnsiTheme="minorHAnsi" w:cstheme="minorHAnsi"/>
          <w:sz w:val="24"/>
          <w:szCs w:val="24"/>
        </w:rPr>
      </w:pPr>
      <w:r w:rsidRPr="00FA53A0">
        <w:rPr>
          <w:rFonts w:asciiTheme="minorHAnsi" w:hAnsiTheme="minorHAnsi" w:cstheme="minorHAnsi"/>
          <w:sz w:val="24"/>
          <w:szCs w:val="24"/>
        </w:rPr>
        <w:t>Tài khoản số</w:t>
      </w:r>
      <w:r w:rsidRPr="00FA53A0">
        <w:rPr>
          <w:rFonts w:asciiTheme="minorHAnsi" w:hAnsiTheme="minorHAnsi" w:cstheme="minorHAnsi"/>
          <w:sz w:val="24"/>
          <w:szCs w:val="24"/>
        </w:rPr>
        <w:tab/>
      </w:r>
      <w:r w:rsidRPr="00FA53A0">
        <w:rPr>
          <w:rFonts w:asciiTheme="minorHAnsi" w:hAnsiTheme="minorHAnsi" w:cstheme="minorHAnsi"/>
          <w:sz w:val="24"/>
          <w:szCs w:val="24"/>
        </w:rPr>
        <w:tab/>
        <w:t>: ……………………………………….</w:t>
      </w:r>
    </w:p>
    <w:p w:rsidR="00FA53A0" w:rsidRPr="00FA53A0" w:rsidRDefault="00FA53A0" w:rsidP="00FA53A0">
      <w:pPr>
        <w:ind w:left="360"/>
        <w:jc w:val="both"/>
        <w:rPr>
          <w:rFonts w:asciiTheme="minorHAnsi" w:hAnsiTheme="minorHAnsi" w:cstheme="minorHAnsi"/>
          <w:sz w:val="24"/>
          <w:szCs w:val="24"/>
        </w:rPr>
      </w:pPr>
      <w:r w:rsidRPr="00FA53A0">
        <w:rPr>
          <w:rFonts w:asciiTheme="minorHAnsi" w:hAnsiTheme="minorHAnsi" w:cstheme="minorHAnsi"/>
          <w:sz w:val="24"/>
          <w:szCs w:val="24"/>
        </w:rPr>
        <w:t>Tại Ngân hàng</w:t>
      </w:r>
      <w:r w:rsidRPr="00FA53A0">
        <w:rPr>
          <w:rFonts w:asciiTheme="minorHAnsi" w:hAnsiTheme="minorHAnsi" w:cstheme="minorHAnsi"/>
          <w:sz w:val="24"/>
          <w:szCs w:val="24"/>
        </w:rPr>
        <w:tab/>
      </w:r>
      <w:r w:rsidRPr="00FA53A0">
        <w:rPr>
          <w:rFonts w:asciiTheme="minorHAnsi" w:hAnsiTheme="minorHAnsi" w:cstheme="minorHAnsi"/>
          <w:sz w:val="24"/>
          <w:szCs w:val="24"/>
        </w:rPr>
        <w:tab/>
        <w:t>: ……………………………………….</w:t>
      </w:r>
    </w:p>
    <w:p w:rsidR="00FA53A0" w:rsidRPr="00FA53A0" w:rsidRDefault="00FA53A0" w:rsidP="00FA53A0">
      <w:pPr>
        <w:jc w:val="both"/>
        <w:rPr>
          <w:rFonts w:asciiTheme="minorHAnsi" w:hAnsiTheme="minorHAnsi" w:cstheme="minorHAnsi"/>
          <w:b/>
          <w:bCs/>
          <w:sz w:val="24"/>
          <w:szCs w:val="24"/>
        </w:rPr>
      </w:pPr>
      <w:r w:rsidRPr="00FA53A0">
        <w:rPr>
          <w:rFonts w:asciiTheme="minorHAnsi" w:hAnsiTheme="minorHAnsi" w:cstheme="minorHAnsi"/>
          <w:b/>
          <w:bCs/>
          <w:sz w:val="24"/>
          <w:szCs w:val="24"/>
        </w:rPr>
        <w:t>ĐIỀU 1 : NỘI DUNG HỢP ĐỒNG</w:t>
      </w:r>
    </w:p>
    <w:p w:rsidR="00FA53A0" w:rsidRPr="00FA53A0" w:rsidRDefault="00FA53A0" w:rsidP="00FA53A0">
      <w:pPr>
        <w:ind w:left="600" w:firstLine="11"/>
        <w:jc w:val="both"/>
        <w:rPr>
          <w:rFonts w:asciiTheme="minorHAnsi" w:hAnsiTheme="minorHAnsi" w:cstheme="minorHAnsi"/>
          <w:bCs/>
          <w:sz w:val="24"/>
          <w:szCs w:val="24"/>
          <w:lang w:val="de-DE"/>
        </w:rPr>
      </w:pPr>
      <w:r w:rsidRPr="00FA53A0">
        <w:rPr>
          <w:rFonts w:asciiTheme="minorHAnsi" w:hAnsiTheme="minorHAnsi" w:cstheme="minorHAnsi"/>
          <w:sz w:val="24"/>
          <w:szCs w:val="24"/>
        </w:rPr>
        <w:t>Bên B đồng ý cung cấp cho bên A dịch vụ kiểm toán báo cáo tài chính của bên A</w:t>
      </w:r>
      <w:r w:rsidRPr="00FA53A0">
        <w:rPr>
          <w:rFonts w:asciiTheme="minorHAnsi" w:hAnsiTheme="minorHAnsi" w:cstheme="minorHAnsi"/>
          <w:b/>
          <w:bCs/>
          <w:iCs/>
          <w:sz w:val="24"/>
          <w:szCs w:val="24"/>
        </w:rPr>
        <w:t xml:space="preserve"> </w:t>
      </w:r>
      <w:r w:rsidRPr="00FA53A0">
        <w:rPr>
          <w:rFonts w:asciiTheme="minorHAnsi" w:hAnsiTheme="minorHAnsi" w:cstheme="minorHAnsi"/>
          <w:sz w:val="24"/>
          <w:szCs w:val="24"/>
        </w:rPr>
        <w:t xml:space="preserve">cho năm tài chính kết thúc ngày ……/…../……, </w:t>
      </w:r>
      <w:r w:rsidRPr="00FA53A0">
        <w:rPr>
          <w:rFonts w:asciiTheme="minorHAnsi" w:hAnsiTheme="minorHAnsi" w:cstheme="minorHAnsi"/>
          <w:bCs/>
          <w:sz w:val="24"/>
          <w:szCs w:val="24"/>
        </w:rPr>
        <w:t xml:space="preserve">bao gồm </w:t>
      </w:r>
      <w:r w:rsidRPr="00FA53A0">
        <w:rPr>
          <w:rFonts w:asciiTheme="minorHAnsi" w:hAnsiTheme="minorHAnsi" w:cstheme="minorHAnsi"/>
          <w:sz w:val="24"/>
          <w:szCs w:val="24"/>
        </w:rPr>
        <w:t xml:space="preserve">Bảng cân đối kế toán tại ngày ....... tháng .........năm ........, Báo cáo kết quả hoạt động kinh doanh, Báo cáo thay đổi vốn chủ sở hữu (nếu có), Báo cáo lưu chuyển tiền tệ và Bản thuyết minh báo cáo tài chính cho năm tài chính kết thúc cùng ngày. </w:t>
      </w:r>
      <w:r w:rsidRPr="00FA53A0">
        <w:rPr>
          <w:rFonts w:asciiTheme="minorHAnsi" w:hAnsiTheme="minorHAnsi" w:cstheme="minorHAnsi"/>
          <w:sz w:val="24"/>
          <w:szCs w:val="24"/>
          <w:lang w:val="de-DE"/>
        </w:rPr>
        <w:t>Cuộc kiểm toán của bên B được thực hiện với mục tiêu đưa ra ý kiến kiểm toán về báo cáo tài chính của bên A.</w:t>
      </w:r>
    </w:p>
    <w:p w:rsidR="00FA53A0" w:rsidRPr="00FA53A0" w:rsidRDefault="00FA53A0" w:rsidP="00FA53A0">
      <w:pPr>
        <w:jc w:val="both"/>
        <w:rPr>
          <w:rFonts w:asciiTheme="minorHAnsi" w:hAnsiTheme="minorHAnsi" w:cstheme="minorHAnsi"/>
          <w:b/>
          <w:bCs/>
          <w:sz w:val="24"/>
          <w:szCs w:val="24"/>
          <w:lang w:val="de-DE"/>
        </w:rPr>
      </w:pPr>
      <w:r w:rsidRPr="00FA53A0">
        <w:rPr>
          <w:rFonts w:asciiTheme="minorHAnsi" w:hAnsiTheme="minorHAnsi" w:cstheme="minorHAnsi"/>
          <w:b/>
          <w:bCs/>
          <w:sz w:val="24"/>
          <w:szCs w:val="24"/>
          <w:lang w:val="de-DE"/>
        </w:rPr>
        <w:t xml:space="preserve">ĐIỀU 2: TRÁCH </w:t>
      </w:r>
      <w:smartTag w:uri="urn:schemas-microsoft-com:office:smarttags" w:element="stockticker">
        <w:smartTagPr>
          <w:attr w:name="tabIndex" w:val="0"/>
          <w:attr w:name="style" w:val="BACKGROUND-IMAGE: url(res://ietag.dll/#34/#1001); BACKGROUND-REPEAT: repeat-x; BACKGROUND-POSITION: left bottom"/>
        </w:smartTagPr>
        <w:r w:rsidRPr="00FA53A0">
          <w:rPr>
            <w:rFonts w:asciiTheme="minorHAnsi" w:hAnsiTheme="minorHAnsi" w:cstheme="minorHAnsi"/>
            <w:b/>
            <w:bCs/>
            <w:sz w:val="24"/>
            <w:szCs w:val="24"/>
            <w:lang w:val="de-DE"/>
          </w:rPr>
          <w:t>NHI</w:t>
        </w:r>
      </w:smartTag>
      <w:r w:rsidRPr="00FA53A0">
        <w:rPr>
          <w:rFonts w:asciiTheme="minorHAnsi" w:hAnsiTheme="minorHAnsi" w:cstheme="minorHAnsi"/>
          <w:b/>
          <w:bCs/>
          <w:sz w:val="24"/>
          <w:szCs w:val="24"/>
          <w:lang w:val="de-DE"/>
        </w:rPr>
        <w:t>ỆM CỦA CÁC BÊN</w:t>
      </w:r>
    </w:p>
    <w:p w:rsidR="00FA53A0" w:rsidRPr="00FA53A0" w:rsidRDefault="00FA53A0" w:rsidP="00FA53A0">
      <w:pPr>
        <w:tabs>
          <w:tab w:val="left" w:pos="851"/>
        </w:tabs>
        <w:jc w:val="both"/>
        <w:rPr>
          <w:rFonts w:asciiTheme="minorHAnsi" w:hAnsiTheme="minorHAnsi" w:cstheme="minorHAnsi"/>
          <w:iCs/>
          <w:sz w:val="24"/>
          <w:szCs w:val="24"/>
          <w:lang w:val="de-DE"/>
        </w:rPr>
      </w:pPr>
      <w:r w:rsidRPr="00FA53A0">
        <w:rPr>
          <w:rFonts w:asciiTheme="minorHAnsi" w:hAnsiTheme="minorHAnsi" w:cstheme="minorHAnsi"/>
          <w:iCs/>
          <w:sz w:val="24"/>
          <w:szCs w:val="24"/>
          <w:lang w:val="de-DE"/>
        </w:rPr>
        <w:t>Trách nhiệm của bên A:</w:t>
      </w:r>
    </w:p>
    <w:p w:rsidR="00FA53A0" w:rsidRPr="00FA53A0" w:rsidRDefault="00FA53A0" w:rsidP="00FA53A0">
      <w:pPr>
        <w:tabs>
          <w:tab w:val="left" w:pos="396"/>
        </w:tabs>
        <w:adjustRightInd w:val="0"/>
        <w:ind w:left="61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Cuộc kiểm toán của bên B sẽ được thực hiện trên cơ sở Ban Giám đốc và Ban quản trị của bên A (trong phạm vi phù hợp) hiểu và thừa nhận có trách nhiệm:</w:t>
      </w:r>
    </w:p>
    <w:p w:rsidR="00FA53A0" w:rsidRPr="00FA53A0" w:rsidRDefault="00FA53A0" w:rsidP="00FA53A0">
      <w:pPr>
        <w:tabs>
          <w:tab w:val="left" w:pos="396"/>
        </w:tabs>
        <w:adjustRightInd w:val="0"/>
        <w:ind w:left="1134" w:hanging="567"/>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(a)</w:t>
      </w:r>
      <w:r w:rsidRPr="00FA53A0">
        <w:rPr>
          <w:rFonts w:asciiTheme="minorHAnsi" w:hAnsiTheme="minorHAnsi" w:cstheme="minorHAnsi"/>
          <w:sz w:val="24"/>
          <w:szCs w:val="24"/>
          <w:lang w:val="de-DE"/>
        </w:rPr>
        <w:tab/>
        <w:t>Đối với việc lập và trình bày báo cáo tài chính trung thực và hợp lý, phù hợp với các chuẩn mực kế toán, chế độ kế toán (doanh nghiệp) Việt Nam và các quy định pháp lý có liên quan đến lập và trình bày báo cáo tài chính được áp dụng;</w:t>
      </w:r>
    </w:p>
    <w:p w:rsidR="00FA53A0" w:rsidRPr="00FA53A0" w:rsidRDefault="00FA53A0" w:rsidP="00FA53A0">
      <w:pPr>
        <w:tabs>
          <w:tab w:val="left" w:pos="396"/>
        </w:tabs>
        <w:adjustRightInd w:val="0"/>
        <w:ind w:left="1134" w:hanging="567"/>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 xml:space="preserve">(b)    Đối với kiểm soát nội bộ mà Ban Giám đốc xác định là cần thiết để đảm bảo cho việc lập và trình bày báo cáo tài chính không còn sai sót trọng yếu do gian lận hoặc do nhầm lẫn;  </w:t>
      </w:r>
    </w:p>
    <w:p w:rsidR="00FA53A0" w:rsidRPr="00FA53A0" w:rsidRDefault="00FA53A0" w:rsidP="00FA53A0">
      <w:pPr>
        <w:tabs>
          <w:tab w:val="left" w:pos="396"/>
        </w:tabs>
        <w:adjustRightInd w:val="0"/>
        <w:ind w:left="1134" w:hanging="567"/>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(c)</w:t>
      </w:r>
      <w:r w:rsidRPr="00FA53A0">
        <w:rPr>
          <w:rFonts w:asciiTheme="minorHAnsi" w:hAnsiTheme="minorHAnsi" w:cstheme="minorHAnsi"/>
          <w:sz w:val="24"/>
          <w:szCs w:val="24"/>
          <w:lang w:val="de-DE"/>
        </w:rPr>
        <w:tab/>
        <w:t>Đảm bảo cung cấp kịp thời cho bên B:</w:t>
      </w:r>
    </w:p>
    <w:p w:rsidR="00FA53A0" w:rsidRPr="00FA53A0" w:rsidRDefault="00FA53A0" w:rsidP="00FA53A0">
      <w:pPr>
        <w:numPr>
          <w:ilvl w:val="0"/>
          <w:numId w:val="2"/>
        </w:numPr>
        <w:tabs>
          <w:tab w:val="clear" w:pos="864"/>
          <w:tab w:val="left" w:pos="396"/>
          <w:tab w:val="num" w:pos="1656"/>
        </w:tabs>
        <w:adjustRightInd w:val="0"/>
        <w:ind w:left="1656" w:hanging="522"/>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Quyền tiếp cận với tất cả tài liệu, thông tin mà Ban Giám đốc nhận thấy là có liên quan đến quá trình lập và trình bày báo cáo tài chính như chứng từ kế toán, sổ kế toán, tài liệu và các vấn đề khác;</w:t>
      </w:r>
    </w:p>
    <w:p w:rsidR="00FA53A0" w:rsidRPr="00FA53A0" w:rsidRDefault="00FA53A0" w:rsidP="00FA53A0">
      <w:pPr>
        <w:numPr>
          <w:ilvl w:val="0"/>
          <w:numId w:val="2"/>
        </w:numPr>
        <w:tabs>
          <w:tab w:val="clear" w:pos="864"/>
          <w:tab w:val="left" w:pos="396"/>
          <w:tab w:val="num" w:pos="1656"/>
        </w:tabs>
        <w:adjustRightInd w:val="0"/>
        <w:ind w:left="1656" w:hanging="522"/>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 xml:space="preserve">Các thông tin bổ sung mà kiểm toán viên và doanh nghiệp kiểm toán yêu cầu Ban Giám đốc cung cấp hoặc giải trình để phục vụ cho mục đích của cuộc kiểm toán; </w:t>
      </w:r>
    </w:p>
    <w:p w:rsidR="00FA53A0" w:rsidRPr="00FA53A0" w:rsidRDefault="00FA53A0" w:rsidP="00FA53A0">
      <w:pPr>
        <w:numPr>
          <w:ilvl w:val="0"/>
          <w:numId w:val="2"/>
        </w:numPr>
        <w:tabs>
          <w:tab w:val="clear" w:pos="864"/>
          <w:tab w:val="left" w:pos="396"/>
          <w:tab w:val="num" w:pos="1656"/>
        </w:tabs>
        <w:adjustRightInd w:val="0"/>
        <w:ind w:left="1656" w:hanging="522"/>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 xml:space="preserve"> Quyền tiếp cận không hạn chế đối với nhân sự của bên A mà kiểm toán viên và doanh nghiệp kiểm toán xác định là cần thiết để thu thập bằng chứng kiểm toán. Bố trí nhân sự liên quan cùng làm việc với bên B trong quá trình kiểm toán.</w:t>
      </w:r>
    </w:p>
    <w:p w:rsidR="00FA53A0" w:rsidRPr="00FA53A0" w:rsidRDefault="00FA53A0" w:rsidP="00FA53A0">
      <w:pPr>
        <w:pStyle w:val="BodyTextIndent"/>
        <w:tabs>
          <w:tab w:val="left" w:pos="1440"/>
        </w:tabs>
        <w:spacing w:line="276" w:lineRule="auto"/>
        <w:ind w:left="600"/>
        <w:rPr>
          <w:rFonts w:asciiTheme="minorHAnsi" w:hAnsiTheme="minorHAnsi" w:cstheme="minorHAnsi"/>
          <w:sz w:val="24"/>
          <w:szCs w:val="24"/>
          <w:lang w:val="de-DE"/>
        </w:rPr>
      </w:pPr>
      <w:r w:rsidRPr="00FA53A0">
        <w:rPr>
          <w:rFonts w:asciiTheme="minorHAnsi" w:hAnsiTheme="minorHAnsi" w:cstheme="minorHAnsi"/>
          <w:sz w:val="24"/>
          <w:szCs w:val="24"/>
          <w:lang w:val="de-DE"/>
        </w:rPr>
        <w:t>Ban Giám đốc và Ban quản trị của bên A (trong phạm vi phù hợp) có trách nhiệm cung cấp và xác nhận bằng văn bản về các giải trình đã cung cấp trong quá trình kiểm toán vào “Thư giải trình của Ban Giám đốc và Ban quản trị”, một trong những yêu cầu của chuẩn mực kiểm toán Việt Nam, trong đó nêu rõ trách nhiệm của Ban Giám đốc bên A trong việc lập và trình bày báo cáo tài chính và khẳng định rằng ảnh hưởng của từng sai sót, cũng như tổng hợp các sai sót không được điều chỉnh do bên B phát hiện và tổng hợp trong quá trình kiểm toán cho kỳ hiện tại và các sai sót liên quan đến các kỳ trước là không trọng yếu đối với tổng thể báo cáo tài chính.</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Tạo điều kiện thuận tiện cho các nhân viên của bên B trong quá trình làm việc tại Văn phòng của bên A.</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Thanh toán đầy đủ phí dịch vụ kiểm toán và các phí khác (nếu có) cho bên B theo quy định tại Điều 4 của hợp đồng này.</w:t>
      </w:r>
    </w:p>
    <w:p w:rsidR="00FA53A0" w:rsidRPr="00FA53A0" w:rsidRDefault="00FA53A0" w:rsidP="00FA53A0">
      <w:pPr>
        <w:tabs>
          <w:tab w:val="left" w:pos="851"/>
        </w:tabs>
        <w:ind w:left="240" w:hanging="240"/>
        <w:jc w:val="both"/>
        <w:rPr>
          <w:rFonts w:asciiTheme="minorHAnsi" w:hAnsiTheme="minorHAnsi" w:cstheme="minorHAnsi"/>
          <w:iCs/>
          <w:sz w:val="24"/>
          <w:szCs w:val="24"/>
          <w:lang w:val="de-DE"/>
        </w:rPr>
      </w:pPr>
      <w:r w:rsidRPr="00FA53A0">
        <w:rPr>
          <w:rFonts w:asciiTheme="minorHAnsi" w:hAnsiTheme="minorHAnsi" w:cstheme="minorHAnsi"/>
          <w:iCs/>
          <w:sz w:val="24"/>
          <w:szCs w:val="24"/>
          <w:lang w:val="de-DE"/>
        </w:rPr>
        <w:tab/>
        <w:t>Trách nhiệm của bên B:</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 xml:space="preserve">Bên B sẽ thực hiện công việc kiểm toán theo các chuẩn mực kiểm toán Việt Nam, pháp luật và các quy định có liên quan. Các chuẩn mực kiểm toán này quy định bên B phải tuân thủ chuẩn mực và các quy định về đạo đức nghề nghiệp, phải lập kế hoạch và thực hiện cuộc kiểm toán để đạt được sự đảm bảo hợp lý về việc liệu báo cáo tài chính, xét trên phương diện tổng thể, có còn sai sót trọng yếu hay không. Trong cuộc kiểm toán, bên B sẽ thực hiện các thủ tục để thu thập bằng chứng kiểm toán về số liệu và thông tin trình bày trong báo cáo tài chính. Các thủ tục được thực hiện tùy thuộc vào đánh giá của kiểm toán viên, bao gồm việc đánh giá rủi ro có sai sót trọng yếu trong báo cáo tài chính do gian lận hoặc do nhầm lẫn. Cuộc kiểm toán cũng bao gồm việc đánh giá sự phù hợp của các chính sách kế toán đã được sử dụng và các ước tính kế toán của Ban Giám đốc, cũng như đánh giá cách trình bày tổng quát của báo cáo tài chính. </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Bên B có trách nhiệm thông báo cho bên A về nội dung và kế hoạch kiểm toán, cử kiểm toán viên và các trợ lý có năng lực và kinh nghiệm thực hiện kiểm toán.</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 xml:space="preserve">Bên B thực hiện công việc kiểm toán theo nguyên tắc độc lập, khách quan và bảo mật số liệu. Theo đó bên B không được quyền tiết lộ cho bất kỳ một bên thứ ba nào mà không có sự đồng ý của bên A, ngoại trừ theo yêu cầu của pháp luật và các quy định có liên quan, hoặc trong trường hợp những thông tin như trên đã được các cơ quan quản lý Nhà nước phổ biến rộng rãi hoặc đã được bên A công bố. </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Bên B có trách nhiệm yêu cầu bên A xác nhận các giải trình đã cung cấp cho bên B trong quá trình thực hiện kiểm toán. Theo chuẩn mực kiểm toán Việt Nam, việc đáp ứng các yêu cầu này và Thư giải trình của Ban Giám đốc và Ban quản trị bên A về những vấn đề liên quan là một trong những cơ sở để bên B đưa ra ý kiến của mình về báo cáo tài chính của bên A.</w:t>
      </w:r>
    </w:p>
    <w:p w:rsidR="00FA53A0" w:rsidRPr="00FA53A0" w:rsidRDefault="00FA53A0" w:rsidP="00FA53A0">
      <w:pPr>
        <w:tabs>
          <w:tab w:val="left" w:pos="396"/>
        </w:tabs>
        <w:adjustRightInd w:val="0"/>
        <w:ind w:left="567"/>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Do những hạn chế vốn có của kiểm toán cũng như của kiểm soát nội bộ, có rủi ro khó tránh khỏi là kiểm toán viên có thể không phát hiện được các sai sót trọng yếu, mặc dù cuộc kiểm toán đã được lập kế hoạch và thực hiện theo các chuẩn mực kiểm toán Việt Nam.</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 xml:space="preserve">Để đánh giá rủi ro, bên B sẽ xem xét kiểm soát nội bộ mà bên A sử dụng trong quá trình lập báo cáo tài chính để thiết kế các thủ tục kiểm toán phù hợp trong từng trường hợp, nhưng không nhằm mục đích đưa ra ý kiến về tính hữu hiệu của kiểm soát nội bộ của bên A. Tuy nhiên, bên B sẽ thông báo tới bên A bằng văn bản về bất kỳ khiếm khuyết nào trong kiểm soát nội bộ mà bên B phát hiện được trong quá trình kiểm toán báo cáo tài chính. </w:t>
      </w:r>
    </w:p>
    <w:p w:rsidR="00FA53A0" w:rsidRPr="00FA53A0" w:rsidRDefault="00FA53A0" w:rsidP="00FA53A0">
      <w:pPr>
        <w:numPr>
          <w:ilvl w:val="12"/>
          <w:numId w:val="0"/>
        </w:numPr>
        <w:jc w:val="both"/>
        <w:rPr>
          <w:rFonts w:asciiTheme="minorHAnsi" w:hAnsiTheme="minorHAnsi" w:cstheme="minorHAnsi"/>
          <w:b/>
          <w:bCs/>
          <w:sz w:val="24"/>
          <w:szCs w:val="24"/>
          <w:lang w:val="de-DE"/>
        </w:rPr>
      </w:pPr>
      <w:r w:rsidRPr="00FA53A0">
        <w:rPr>
          <w:rFonts w:asciiTheme="minorHAnsi" w:hAnsiTheme="minorHAnsi" w:cstheme="minorHAnsi"/>
          <w:b/>
          <w:bCs/>
          <w:sz w:val="24"/>
          <w:szCs w:val="24"/>
          <w:lang w:val="de-DE"/>
        </w:rPr>
        <w:t>ĐIỀU 3: BÁO CÁO KIỂM TOÁN</w:t>
      </w:r>
    </w:p>
    <w:p w:rsidR="00FA53A0" w:rsidRPr="00FA53A0" w:rsidRDefault="00FA53A0" w:rsidP="00FA53A0">
      <w:pPr>
        <w:numPr>
          <w:ilvl w:val="12"/>
          <w:numId w:val="0"/>
        </w:num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Sau khi kết thúc kiểm toán, bên B sẽ cung cấp cho bên A ........... bộ báo cáo kiểm toán kèm theo báo cáo tài chính đã được kiểm toán bằng tiếng Việt, ............. bộ báo cáo kiểm toán kèm theo báo cáo tài chính đã được kiểm toán bằng tiếng (Anh); .............. bộ Thư quản lý bằng tiếng Việt (nếu có) và .............. bộ Thư quản lý bằng tiếng (Anh - nếu có), đề cập đến các thiếu sót cần khắc phục và các đề xuất của kiểm toán viên nhằm hoàn thiện hệ thống kế toán và hệ thống kiểm soát nội bộ của bên A.</w:t>
      </w:r>
    </w:p>
    <w:p w:rsidR="00FA53A0" w:rsidRPr="00FA53A0" w:rsidRDefault="00FA53A0" w:rsidP="00FA53A0">
      <w:pPr>
        <w:numPr>
          <w:ilvl w:val="12"/>
          <w:numId w:val="0"/>
        </w:numPr>
        <w:ind w:left="601"/>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Báo cáo kiểm toán sẽ được lập bằng văn bản, gồm các nội dung theo quy định của Luật kiểm toán độc lập, Chuẩn mực kiểm toán Việt Nam số 700, các chuẩn mực kiểm toán và quy định pháp lý khác có liên quan.</w:t>
      </w:r>
    </w:p>
    <w:p w:rsidR="00FA53A0" w:rsidRPr="00FA53A0" w:rsidRDefault="00FA53A0" w:rsidP="00FA53A0">
      <w:pPr>
        <w:numPr>
          <w:ilvl w:val="12"/>
          <w:numId w:val="0"/>
        </w:numPr>
        <w:ind w:left="601"/>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 xml:space="preserve">Trong trường hợp bên A dự định phát hành báo cáo kiểm toán của bên B dưới bất kỳ dạng tài liệu nào, hoặc phát hành các tài liệu trong đó có các thông tin về </w:t>
      </w:r>
      <w:r w:rsidRPr="00FA53A0">
        <w:rPr>
          <w:rFonts w:asciiTheme="minorHAnsi" w:hAnsiTheme="minorHAnsi" w:cstheme="minorHAnsi"/>
          <w:bCs/>
          <w:sz w:val="24"/>
          <w:szCs w:val="24"/>
          <w:lang w:val="de-DE"/>
        </w:rPr>
        <w:t xml:space="preserve">báo cáo tài chính đã được </w:t>
      </w:r>
      <w:r w:rsidRPr="00FA53A0">
        <w:rPr>
          <w:rFonts w:asciiTheme="minorHAnsi" w:hAnsiTheme="minorHAnsi" w:cstheme="minorHAnsi"/>
          <w:sz w:val="24"/>
          <w:szCs w:val="24"/>
          <w:lang w:val="de-DE"/>
        </w:rPr>
        <w:t xml:space="preserve">kiểm toán, Ban Giám đốc bên A đồng ý rằng họ sẽ cung cấp cho bên B một bản của tài liệu này và chỉ phổ biến rộng rãi các tài liệu này sau khi có sự đồng ý của bên B bằng văn bản. </w:t>
      </w:r>
    </w:p>
    <w:p w:rsidR="00FA53A0" w:rsidRPr="00FA53A0" w:rsidRDefault="00FA53A0" w:rsidP="00FA53A0">
      <w:pPr>
        <w:jc w:val="both"/>
        <w:rPr>
          <w:rFonts w:asciiTheme="minorHAnsi" w:hAnsiTheme="minorHAnsi" w:cstheme="minorHAnsi"/>
          <w:b/>
          <w:bCs/>
          <w:sz w:val="24"/>
          <w:szCs w:val="24"/>
          <w:lang w:val="de-DE"/>
        </w:rPr>
      </w:pPr>
      <w:r w:rsidRPr="00FA53A0">
        <w:rPr>
          <w:rFonts w:asciiTheme="minorHAnsi" w:hAnsiTheme="minorHAnsi" w:cstheme="minorHAnsi"/>
          <w:b/>
          <w:bCs/>
          <w:sz w:val="24"/>
          <w:szCs w:val="24"/>
          <w:lang w:val="de-DE"/>
        </w:rPr>
        <w:t>ĐIỀU 4 : PHÍ DỊCH VỤ VÀ PHƯƠNG THỨC THANH TOÁN</w:t>
      </w:r>
    </w:p>
    <w:p w:rsidR="00FA53A0" w:rsidRPr="00FA53A0" w:rsidRDefault="00FA53A0" w:rsidP="00FA53A0">
      <w:pPr>
        <w:ind w:left="600"/>
        <w:jc w:val="both"/>
        <w:rPr>
          <w:rFonts w:asciiTheme="minorHAnsi" w:hAnsiTheme="minorHAnsi" w:cstheme="minorHAnsi"/>
          <w:b/>
          <w:bCs/>
          <w:sz w:val="24"/>
          <w:szCs w:val="24"/>
          <w:lang w:val="de-DE"/>
        </w:rPr>
      </w:pPr>
      <w:r w:rsidRPr="00FA53A0">
        <w:rPr>
          <w:rFonts w:asciiTheme="minorHAnsi" w:hAnsiTheme="minorHAnsi" w:cstheme="minorHAnsi"/>
          <w:b/>
          <w:bCs/>
          <w:sz w:val="24"/>
          <w:szCs w:val="24"/>
          <w:lang w:val="de-DE"/>
        </w:rPr>
        <w:t>Phí dịch vụ</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 xml:space="preserve">Tổng phí dịch vụ cho các dịch vụ nêu tại Điều 1 là: ................ VND (bằng chữ: ............). </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Phí dịch vụ đã bao gồm (hoặc chưa bao gồm) chi phí đi lại, ăn ở và phụ phí khác và chưa bao gồm 10% thuế GTGT.</w:t>
      </w:r>
    </w:p>
    <w:p w:rsidR="00FA53A0" w:rsidRPr="00FA53A0" w:rsidRDefault="00FA53A0" w:rsidP="00FA53A0">
      <w:pPr>
        <w:ind w:left="600"/>
        <w:jc w:val="both"/>
        <w:rPr>
          <w:rFonts w:asciiTheme="minorHAnsi" w:hAnsiTheme="minorHAnsi" w:cstheme="minorHAnsi"/>
          <w:b/>
          <w:sz w:val="24"/>
          <w:szCs w:val="24"/>
          <w:lang w:val="de-DE"/>
        </w:rPr>
      </w:pPr>
      <w:r w:rsidRPr="00FA53A0">
        <w:rPr>
          <w:rFonts w:asciiTheme="minorHAnsi" w:hAnsiTheme="minorHAnsi" w:cstheme="minorHAnsi"/>
          <w:b/>
          <w:sz w:val="24"/>
          <w:szCs w:val="24"/>
          <w:lang w:val="de-DE"/>
        </w:rPr>
        <w:t>Điều khoản thanh toán (theo thỏa thuận):</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Phí kiểm toán sẽ được thanh toán bằng chuyển khoản trực tiếp vào tài khoản của bên B.</w:t>
      </w:r>
    </w:p>
    <w:p w:rsidR="00FA53A0" w:rsidRPr="00FA53A0" w:rsidRDefault="00FA53A0" w:rsidP="00FA53A0">
      <w:pPr>
        <w:ind w:left="600"/>
        <w:jc w:val="both"/>
        <w:rPr>
          <w:rFonts w:asciiTheme="minorHAnsi" w:hAnsiTheme="minorHAnsi" w:cstheme="minorHAnsi"/>
          <w:sz w:val="24"/>
          <w:szCs w:val="24"/>
          <w:lang w:val="de-DE"/>
        </w:rPr>
      </w:pPr>
      <w:r w:rsidRPr="00FA53A0">
        <w:rPr>
          <w:rFonts w:asciiTheme="minorHAnsi" w:hAnsiTheme="minorHAnsi" w:cstheme="minorHAnsi"/>
          <w:sz w:val="24"/>
          <w:szCs w:val="24"/>
          <w:lang w:val="de-DE"/>
        </w:rPr>
        <w:t>Bên B sẽ phát hành hóa đơn GTGT cho bên A khi hoàn thành việc cung cấp dịch vụ, phù hợp với quy định của pháp luật thuế hiện hành.</w:t>
      </w:r>
    </w:p>
    <w:p w:rsidR="00FA53A0" w:rsidRPr="00FA53A0" w:rsidRDefault="00FA53A0" w:rsidP="00FA53A0">
      <w:pPr>
        <w:numPr>
          <w:ilvl w:val="12"/>
          <w:numId w:val="0"/>
        </w:numPr>
        <w:jc w:val="both"/>
        <w:rPr>
          <w:rFonts w:asciiTheme="minorHAnsi" w:hAnsiTheme="minorHAnsi" w:cstheme="minorHAnsi"/>
          <w:b/>
          <w:bCs/>
          <w:sz w:val="24"/>
          <w:szCs w:val="24"/>
          <w:lang w:val="de-DE"/>
        </w:rPr>
      </w:pPr>
      <w:r w:rsidRPr="00FA53A0">
        <w:rPr>
          <w:rFonts w:asciiTheme="minorHAnsi" w:hAnsiTheme="minorHAnsi" w:cstheme="minorHAnsi"/>
          <w:b/>
          <w:bCs/>
          <w:sz w:val="24"/>
          <w:szCs w:val="24"/>
          <w:lang w:val="de-DE"/>
        </w:rPr>
        <w:t xml:space="preserve">ĐIỀU 5: </w:t>
      </w:r>
      <w:smartTag w:uri="urn:schemas-microsoft-com:office:smarttags" w:element="stockticker">
        <w:smartTagPr>
          <w:attr w:name="tabIndex" w:val="0"/>
          <w:attr w:name="style" w:val="BACKGROUND-IMAGE: url(res://ietag.dll/#34/#1001); BACKGROUND-REPEAT: repeat-x; BACKGROUND-POSITION: left bottom"/>
        </w:smartTagPr>
        <w:r w:rsidRPr="00FA53A0">
          <w:rPr>
            <w:rFonts w:asciiTheme="minorHAnsi" w:hAnsiTheme="minorHAnsi" w:cstheme="minorHAnsi"/>
            <w:b/>
            <w:bCs/>
            <w:sz w:val="24"/>
            <w:szCs w:val="24"/>
            <w:lang w:val="de-DE"/>
          </w:rPr>
          <w:t>CAM</w:t>
        </w:r>
      </w:smartTag>
      <w:r w:rsidRPr="00FA53A0">
        <w:rPr>
          <w:rFonts w:asciiTheme="minorHAnsi" w:hAnsiTheme="minorHAnsi" w:cstheme="minorHAnsi"/>
          <w:b/>
          <w:bCs/>
          <w:sz w:val="24"/>
          <w:szCs w:val="24"/>
          <w:lang w:val="de-DE"/>
        </w:rPr>
        <w:t xml:space="preserve"> KẾT THỰC HIỆN</w:t>
      </w:r>
    </w:p>
    <w:p w:rsidR="00FA53A0" w:rsidRPr="00FA53A0" w:rsidRDefault="00FA53A0" w:rsidP="00FA53A0">
      <w:pPr>
        <w:pStyle w:val="BodyTextIndent"/>
        <w:spacing w:line="276" w:lineRule="auto"/>
        <w:ind w:left="600"/>
        <w:rPr>
          <w:rFonts w:asciiTheme="minorHAnsi" w:hAnsiTheme="minorHAnsi" w:cstheme="minorHAnsi"/>
          <w:sz w:val="24"/>
          <w:szCs w:val="24"/>
          <w:lang w:val="de-DE"/>
        </w:rPr>
      </w:pPr>
      <w:r w:rsidRPr="00FA53A0">
        <w:rPr>
          <w:rFonts w:asciiTheme="minorHAnsi" w:hAnsiTheme="minorHAnsi" w:cstheme="minorHAnsi"/>
          <w:sz w:val="24"/>
          <w:szCs w:val="24"/>
          <w:lang w:val="de-DE"/>
        </w:rPr>
        <w:t>Hai bên cam kết thực hiện tất cả các điều khoản đã ghi trong hợp đồng. Trong quá trình thực hiện, nếu phát sinh vướng mắc, hai bên phải kịp thời thông báo cho nhau để cùng tìm phương án giải quyết. Mọi thay đổi phải được thông báo trực tiếp cho mỗi bên bằng văn bản (hoặc qua email) theo địa chỉ trên đây.</w:t>
      </w:r>
    </w:p>
    <w:p w:rsidR="00FA53A0" w:rsidRPr="00FA53A0" w:rsidRDefault="00FA53A0" w:rsidP="00FA53A0">
      <w:pPr>
        <w:pStyle w:val="BodyTextIndent"/>
        <w:spacing w:line="276" w:lineRule="auto"/>
        <w:ind w:left="600"/>
        <w:rPr>
          <w:rFonts w:asciiTheme="minorHAnsi" w:hAnsiTheme="minorHAnsi" w:cstheme="minorHAnsi"/>
          <w:sz w:val="24"/>
          <w:szCs w:val="24"/>
          <w:lang w:val="de-DE"/>
        </w:rPr>
      </w:pPr>
      <w:r w:rsidRPr="00FA53A0">
        <w:rPr>
          <w:rFonts w:asciiTheme="minorHAnsi" w:hAnsiTheme="minorHAnsi" w:cstheme="minorHAnsi"/>
          <w:sz w:val="24"/>
          <w:szCs w:val="24"/>
          <w:lang w:val="de-DE"/>
        </w:rPr>
        <w:t>Thời gian hoàn thành cuộc kiểm toán dự kiến là .................. ngày kể từ ngày hợp đồng có hiệu lực (hoặc ngày bắt đầu thực hiện cuộc kiểm toán).</w:t>
      </w:r>
    </w:p>
    <w:p w:rsidR="00FA53A0" w:rsidRPr="00FA53A0" w:rsidRDefault="00FA53A0" w:rsidP="00FA53A0">
      <w:pPr>
        <w:pStyle w:val="BodyTextIndent"/>
        <w:spacing w:line="276" w:lineRule="auto"/>
        <w:ind w:left="600"/>
        <w:rPr>
          <w:rFonts w:asciiTheme="minorHAnsi" w:hAnsiTheme="minorHAnsi" w:cstheme="minorHAnsi"/>
          <w:sz w:val="24"/>
          <w:szCs w:val="24"/>
          <w:lang w:val="de-DE"/>
        </w:rPr>
      </w:pPr>
      <w:r w:rsidRPr="00FA53A0">
        <w:rPr>
          <w:rFonts w:asciiTheme="minorHAnsi" w:hAnsiTheme="minorHAnsi" w:cstheme="minorHAnsi"/>
          <w:sz w:val="24"/>
          <w:szCs w:val="24"/>
          <w:lang w:val="de-DE"/>
        </w:rPr>
        <w:t>Mọi tranh chấp hoặc khiếu kiện phát sinh trong quá trình thực hiện hợp đồng sẽ được giải quyết bằng thương lượng hoặc theo Bộ luật dân sự nước Cộng hoà xã hội chủ nghĩa Việt Nam và tại tòa án kinh tế do hai bên lựa chọn.</w:t>
      </w:r>
    </w:p>
    <w:p w:rsidR="00FA53A0" w:rsidRPr="00FA53A0" w:rsidRDefault="00FA53A0" w:rsidP="00FA53A0">
      <w:pPr>
        <w:numPr>
          <w:ilvl w:val="12"/>
          <w:numId w:val="0"/>
        </w:numPr>
        <w:jc w:val="both"/>
        <w:rPr>
          <w:rFonts w:asciiTheme="minorHAnsi" w:hAnsiTheme="minorHAnsi" w:cstheme="minorHAnsi"/>
          <w:b/>
          <w:bCs/>
          <w:sz w:val="24"/>
          <w:szCs w:val="24"/>
          <w:lang w:val="de-DE"/>
        </w:rPr>
      </w:pPr>
      <w:r w:rsidRPr="00FA53A0">
        <w:rPr>
          <w:rFonts w:asciiTheme="minorHAnsi" w:hAnsiTheme="minorHAnsi" w:cstheme="minorHAnsi"/>
          <w:b/>
          <w:bCs/>
          <w:sz w:val="24"/>
          <w:szCs w:val="24"/>
          <w:lang w:val="de-DE"/>
        </w:rPr>
        <w:t>ĐIỀU 6: HIỆU LỰC, NGÔN NGỮ VÀ THỜI HẠN HỢP ĐỒNG</w:t>
      </w:r>
    </w:p>
    <w:p w:rsidR="00FA53A0" w:rsidRPr="00FA53A0" w:rsidRDefault="00FA53A0" w:rsidP="00FA53A0">
      <w:pPr>
        <w:pStyle w:val="BodyTextIndent"/>
        <w:spacing w:line="276" w:lineRule="auto"/>
        <w:ind w:left="600"/>
        <w:rPr>
          <w:rFonts w:asciiTheme="minorHAnsi" w:hAnsiTheme="minorHAnsi" w:cstheme="minorHAnsi"/>
          <w:sz w:val="24"/>
          <w:szCs w:val="24"/>
          <w:lang w:val="de-DE"/>
        </w:rPr>
      </w:pPr>
      <w:r w:rsidRPr="00FA53A0">
        <w:rPr>
          <w:rFonts w:asciiTheme="minorHAnsi" w:hAnsiTheme="minorHAnsi" w:cstheme="minorHAnsi"/>
          <w:sz w:val="24"/>
          <w:szCs w:val="24"/>
          <w:lang w:val="de-DE"/>
        </w:rPr>
        <w:t xml:space="preserve">Hợp đồng này được lập thành ........... bản (............... bản tiếng Việt và ............. bản tiếng (Anh), mỗi bên giữ ........... bản tiếng Việt và ........... bản tiếng (Anh), có giá trị như nhau và có hiệu lực kể từ ngày có đủ chữ ký, con dấu của cả hai bên. </w:t>
      </w:r>
    </w:p>
    <w:p w:rsidR="00FA53A0" w:rsidRPr="00FA53A0" w:rsidRDefault="00FA53A0" w:rsidP="00FA53A0">
      <w:pPr>
        <w:pStyle w:val="BodyTextIndent"/>
        <w:spacing w:line="276" w:lineRule="auto"/>
        <w:ind w:left="600"/>
        <w:rPr>
          <w:rFonts w:asciiTheme="minorHAnsi" w:hAnsiTheme="minorHAnsi" w:cstheme="minorHAnsi"/>
          <w:sz w:val="24"/>
          <w:szCs w:val="24"/>
          <w:lang w:val="de-DE"/>
        </w:rPr>
      </w:pPr>
      <w:r w:rsidRPr="00FA53A0">
        <w:rPr>
          <w:rFonts w:asciiTheme="minorHAnsi" w:hAnsiTheme="minorHAnsi" w:cstheme="minorHAnsi"/>
          <w:sz w:val="24"/>
          <w:szCs w:val="24"/>
          <w:lang w:val="de-DE"/>
        </w:rPr>
        <w:t>Hợp đồng này tự động được thanh lý sau khi bên A và bên B đã hoàn thành trách nhiệm của mỗi bên.</w:t>
      </w:r>
    </w:p>
    <w:p w:rsidR="00FA53A0" w:rsidRPr="00FA53A0" w:rsidRDefault="00FA53A0" w:rsidP="00FA53A0">
      <w:pPr>
        <w:pStyle w:val="BodyTextIndent"/>
        <w:spacing w:line="276" w:lineRule="auto"/>
        <w:ind w:hanging="240"/>
        <w:rPr>
          <w:rFonts w:asciiTheme="minorHAnsi" w:hAnsiTheme="minorHAnsi" w:cstheme="minorHAnsi"/>
          <w:sz w:val="24"/>
          <w:szCs w:val="24"/>
          <w:lang w:val="de-DE"/>
        </w:rPr>
      </w:pPr>
    </w:p>
    <w:tbl>
      <w:tblPr>
        <w:tblW w:w="9514" w:type="dxa"/>
        <w:tblInd w:w="108" w:type="dxa"/>
        <w:tblLook w:val="04A0" w:firstRow="1" w:lastRow="0" w:firstColumn="1" w:lastColumn="0" w:noHBand="0" w:noVBand="1"/>
      </w:tblPr>
      <w:tblGrid>
        <w:gridCol w:w="4807"/>
        <w:gridCol w:w="4707"/>
      </w:tblGrid>
      <w:tr w:rsidR="00FA53A0" w:rsidRPr="00FA53A0" w:rsidTr="002775AB">
        <w:trPr>
          <w:trHeight w:val="138"/>
        </w:trPr>
        <w:tc>
          <w:tcPr>
            <w:tcW w:w="4807" w:type="dxa"/>
            <w:hideMark/>
          </w:tcPr>
          <w:p w:rsidR="00FA53A0" w:rsidRPr="00FA53A0" w:rsidRDefault="00FA53A0" w:rsidP="002775AB">
            <w:pPr>
              <w:ind w:left="240" w:hanging="240"/>
              <w:jc w:val="center"/>
              <w:rPr>
                <w:rFonts w:asciiTheme="minorHAnsi" w:hAnsiTheme="minorHAnsi" w:cstheme="minorHAnsi"/>
                <w:bCs/>
                <w:sz w:val="24"/>
                <w:szCs w:val="24"/>
                <w:lang w:val="en-US"/>
              </w:rPr>
            </w:pPr>
            <w:r w:rsidRPr="00FA53A0">
              <w:rPr>
                <w:rFonts w:asciiTheme="minorHAnsi" w:hAnsiTheme="minorHAnsi" w:cstheme="minorHAnsi"/>
                <w:bCs/>
                <w:sz w:val="24"/>
                <w:szCs w:val="24"/>
              </w:rPr>
              <w:t>Đại diện bên A</w:t>
            </w:r>
          </w:p>
        </w:tc>
        <w:tc>
          <w:tcPr>
            <w:tcW w:w="4707" w:type="dxa"/>
            <w:hideMark/>
          </w:tcPr>
          <w:p w:rsidR="00FA53A0" w:rsidRPr="00FA53A0" w:rsidRDefault="00FA53A0" w:rsidP="002775AB">
            <w:pPr>
              <w:ind w:left="240" w:hanging="240"/>
              <w:jc w:val="center"/>
              <w:rPr>
                <w:rFonts w:asciiTheme="minorHAnsi" w:hAnsiTheme="minorHAnsi" w:cstheme="minorHAnsi"/>
                <w:bCs/>
                <w:sz w:val="24"/>
                <w:szCs w:val="24"/>
              </w:rPr>
            </w:pPr>
            <w:r w:rsidRPr="00FA53A0">
              <w:rPr>
                <w:rFonts w:asciiTheme="minorHAnsi" w:hAnsiTheme="minorHAnsi" w:cstheme="minorHAnsi"/>
                <w:bCs/>
                <w:sz w:val="24"/>
                <w:szCs w:val="24"/>
              </w:rPr>
              <w:t>Đại diện bên B</w:t>
            </w:r>
          </w:p>
        </w:tc>
      </w:tr>
      <w:tr w:rsidR="00FA53A0" w:rsidRPr="00FA53A0" w:rsidTr="002775AB">
        <w:trPr>
          <w:trHeight w:val="151"/>
        </w:trPr>
        <w:tc>
          <w:tcPr>
            <w:tcW w:w="4807" w:type="dxa"/>
            <w:vAlign w:val="bottom"/>
            <w:hideMark/>
          </w:tcPr>
          <w:p w:rsidR="00FA53A0" w:rsidRPr="00FA53A0" w:rsidRDefault="00FA53A0" w:rsidP="002775AB">
            <w:pPr>
              <w:ind w:left="240" w:hanging="240"/>
              <w:jc w:val="center"/>
              <w:rPr>
                <w:rFonts w:asciiTheme="minorHAnsi" w:hAnsiTheme="minorHAnsi" w:cstheme="minorHAnsi"/>
                <w:b/>
                <w:bCs/>
                <w:iCs/>
                <w:sz w:val="24"/>
                <w:szCs w:val="24"/>
              </w:rPr>
            </w:pPr>
            <w:r w:rsidRPr="00FA53A0">
              <w:rPr>
                <w:rFonts w:asciiTheme="minorHAnsi" w:hAnsiTheme="minorHAnsi" w:cstheme="minorHAnsi"/>
                <w:b/>
                <w:bCs/>
                <w:sz w:val="24"/>
                <w:szCs w:val="24"/>
              </w:rPr>
              <w:t>CÔNG TY…………</w:t>
            </w:r>
          </w:p>
        </w:tc>
        <w:tc>
          <w:tcPr>
            <w:tcW w:w="4707" w:type="dxa"/>
            <w:vAlign w:val="bottom"/>
            <w:hideMark/>
          </w:tcPr>
          <w:p w:rsidR="00FA53A0" w:rsidRPr="00FA53A0" w:rsidRDefault="00FA53A0" w:rsidP="002775AB">
            <w:pPr>
              <w:ind w:left="240" w:hanging="240"/>
              <w:jc w:val="center"/>
              <w:rPr>
                <w:rFonts w:asciiTheme="minorHAnsi" w:hAnsiTheme="minorHAnsi" w:cstheme="minorHAnsi"/>
                <w:b/>
                <w:bCs/>
                <w:sz w:val="24"/>
                <w:szCs w:val="24"/>
              </w:rPr>
            </w:pPr>
            <w:r w:rsidRPr="00FA53A0">
              <w:rPr>
                <w:rFonts w:asciiTheme="minorHAnsi" w:hAnsiTheme="minorHAnsi" w:cstheme="minorHAnsi"/>
                <w:b/>
                <w:bCs/>
                <w:sz w:val="24"/>
                <w:szCs w:val="24"/>
              </w:rPr>
              <w:t xml:space="preserve">CÔNG TY TNHH KIỂM TOÁN </w:t>
            </w:r>
            <w:smartTag w:uri="urn:schemas-microsoft-com:office:smarttags" w:element="stockticker">
              <w:smartTagPr>
                <w:attr w:name="tabIndex" w:val="0"/>
                <w:attr w:name="style" w:val="BACKGROUND-IMAGE: url(res://ietag.dll/#34/#1001); BACKGROUND-REPEAT: repeat-x; BACKGROUND-POSITION: left bottom"/>
              </w:smartTagPr>
              <w:r w:rsidRPr="00FA53A0">
                <w:rPr>
                  <w:rFonts w:asciiTheme="minorHAnsi" w:hAnsiTheme="minorHAnsi" w:cstheme="minorHAnsi"/>
                  <w:b/>
                  <w:bCs/>
                  <w:sz w:val="24"/>
                  <w:szCs w:val="24"/>
                </w:rPr>
                <w:t>ABC</w:t>
              </w:r>
            </w:smartTag>
          </w:p>
        </w:tc>
      </w:tr>
      <w:tr w:rsidR="00FA53A0" w:rsidRPr="00FA53A0" w:rsidTr="002775AB">
        <w:trPr>
          <w:trHeight w:val="102"/>
        </w:trPr>
        <w:tc>
          <w:tcPr>
            <w:tcW w:w="4807" w:type="dxa"/>
            <w:vAlign w:val="center"/>
            <w:hideMark/>
          </w:tcPr>
          <w:p w:rsidR="00FA53A0" w:rsidRPr="00FA53A0" w:rsidRDefault="00FA53A0" w:rsidP="002775AB">
            <w:pPr>
              <w:ind w:left="240" w:hanging="240"/>
              <w:jc w:val="center"/>
              <w:rPr>
                <w:rFonts w:asciiTheme="minorHAnsi" w:hAnsiTheme="minorHAnsi" w:cstheme="minorHAnsi"/>
                <w:b/>
                <w:bCs/>
                <w:sz w:val="24"/>
                <w:szCs w:val="24"/>
              </w:rPr>
            </w:pPr>
            <w:r w:rsidRPr="00FA53A0">
              <w:rPr>
                <w:rFonts w:asciiTheme="minorHAnsi" w:hAnsiTheme="minorHAnsi" w:cstheme="minorHAnsi"/>
                <w:b/>
                <w:bCs/>
                <w:sz w:val="24"/>
                <w:szCs w:val="24"/>
              </w:rPr>
              <w:t>Giám đốc</w:t>
            </w:r>
          </w:p>
        </w:tc>
        <w:tc>
          <w:tcPr>
            <w:tcW w:w="4707" w:type="dxa"/>
            <w:vAlign w:val="center"/>
            <w:hideMark/>
          </w:tcPr>
          <w:p w:rsidR="00FA53A0" w:rsidRPr="00FA53A0" w:rsidRDefault="00FA53A0" w:rsidP="002775AB">
            <w:pPr>
              <w:ind w:left="240" w:hanging="240"/>
              <w:jc w:val="center"/>
              <w:rPr>
                <w:rFonts w:asciiTheme="minorHAnsi" w:hAnsiTheme="minorHAnsi" w:cstheme="minorHAnsi"/>
                <w:b/>
                <w:bCs/>
                <w:sz w:val="24"/>
                <w:szCs w:val="24"/>
              </w:rPr>
            </w:pPr>
            <w:r w:rsidRPr="00FA53A0">
              <w:rPr>
                <w:rFonts w:asciiTheme="minorHAnsi" w:hAnsiTheme="minorHAnsi" w:cstheme="minorHAnsi"/>
                <w:b/>
                <w:bCs/>
                <w:sz w:val="24"/>
                <w:szCs w:val="24"/>
              </w:rPr>
              <w:t>Giám đốc</w:t>
            </w:r>
          </w:p>
        </w:tc>
      </w:tr>
      <w:tr w:rsidR="00FA53A0" w:rsidRPr="00FA53A0" w:rsidTr="002775AB">
        <w:trPr>
          <w:trHeight w:val="964"/>
        </w:trPr>
        <w:tc>
          <w:tcPr>
            <w:tcW w:w="4807" w:type="dxa"/>
          </w:tcPr>
          <w:p w:rsidR="00FA53A0" w:rsidRPr="00FA53A0" w:rsidRDefault="00FA53A0" w:rsidP="002775AB">
            <w:pPr>
              <w:jc w:val="center"/>
              <w:rPr>
                <w:rFonts w:asciiTheme="minorHAnsi" w:hAnsiTheme="minorHAnsi" w:cstheme="minorHAnsi"/>
                <w:b/>
                <w:bCs/>
                <w:sz w:val="24"/>
                <w:szCs w:val="24"/>
              </w:rPr>
            </w:pPr>
          </w:p>
          <w:p w:rsidR="00FA53A0" w:rsidRPr="00FA53A0" w:rsidRDefault="00FA53A0" w:rsidP="002775AB">
            <w:pPr>
              <w:ind w:left="240" w:hanging="240"/>
              <w:jc w:val="center"/>
              <w:rPr>
                <w:rFonts w:asciiTheme="minorHAnsi" w:hAnsiTheme="minorHAnsi" w:cstheme="minorHAnsi"/>
                <w:b/>
                <w:bCs/>
                <w:sz w:val="24"/>
                <w:szCs w:val="24"/>
              </w:rPr>
            </w:pPr>
          </w:p>
          <w:p w:rsidR="00FA53A0" w:rsidRPr="00FA53A0" w:rsidRDefault="00FA53A0" w:rsidP="002775AB">
            <w:pPr>
              <w:ind w:left="240" w:hanging="240"/>
              <w:jc w:val="center"/>
              <w:rPr>
                <w:rFonts w:asciiTheme="minorHAnsi" w:hAnsiTheme="minorHAnsi" w:cstheme="minorHAnsi"/>
                <w:bCs/>
                <w:sz w:val="24"/>
                <w:szCs w:val="24"/>
              </w:rPr>
            </w:pPr>
            <w:r w:rsidRPr="00FA53A0">
              <w:rPr>
                <w:rFonts w:asciiTheme="minorHAnsi" w:hAnsiTheme="minorHAnsi" w:cstheme="minorHAnsi"/>
                <w:bCs/>
                <w:sz w:val="24"/>
                <w:szCs w:val="24"/>
              </w:rPr>
              <w:t>(Chữ ký, họ tên, đóng dấu)</w:t>
            </w:r>
          </w:p>
        </w:tc>
        <w:tc>
          <w:tcPr>
            <w:tcW w:w="4707" w:type="dxa"/>
          </w:tcPr>
          <w:p w:rsidR="00FA53A0" w:rsidRPr="00FA53A0" w:rsidRDefault="00FA53A0" w:rsidP="002775AB">
            <w:pPr>
              <w:jc w:val="center"/>
              <w:rPr>
                <w:rFonts w:asciiTheme="minorHAnsi" w:hAnsiTheme="minorHAnsi" w:cstheme="minorHAnsi"/>
                <w:bCs/>
                <w:sz w:val="24"/>
                <w:szCs w:val="24"/>
              </w:rPr>
            </w:pPr>
          </w:p>
          <w:p w:rsidR="00FA53A0" w:rsidRPr="00FA53A0" w:rsidRDefault="00FA53A0" w:rsidP="002775AB">
            <w:pPr>
              <w:ind w:left="240" w:hanging="240"/>
              <w:jc w:val="center"/>
              <w:rPr>
                <w:rFonts w:asciiTheme="minorHAnsi" w:hAnsiTheme="minorHAnsi" w:cstheme="minorHAnsi"/>
                <w:bCs/>
                <w:sz w:val="24"/>
                <w:szCs w:val="24"/>
              </w:rPr>
            </w:pPr>
          </w:p>
          <w:p w:rsidR="00FA53A0" w:rsidRPr="00FA53A0" w:rsidRDefault="00FA53A0" w:rsidP="002775AB">
            <w:pPr>
              <w:ind w:left="240" w:hanging="240"/>
              <w:jc w:val="center"/>
              <w:rPr>
                <w:rFonts w:asciiTheme="minorHAnsi" w:hAnsiTheme="minorHAnsi" w:cstheme="minorHAnsi"/>
                <w:b/>
                <w:bCs/>
                <w:sz w:val="24"/>
                <w:szCs w:val="24"/>
              </w:rPr>
            </w:pPr>
            <w:r w:rsidRPr="00FA53A0">
              <w:rPr>
                <w:rFonts w:asciiTheme="minorHAnsi" w:hAnsiTheme="minorHAnsi" w:cstheme="minorHAnsi"/>
                <w:bCs/>
                <w:sz w:val="24"/>
                <w:szCs w:val="24"/>
              </w:rPr>
              <w:t>(Chữ ký, họ tên, đóng dấu)</w:t>
            </w:r>
          </w:p>
        </w:tc>
      </w:tr>
    </w:tbl>
    <w:p w:rsidR="008C03A3" w:rsidRPr="00FA53A0" w:rsidRDefault="008C03A3">
      <w:pPr>
        <w:rPr>
          <w:rFonts w:asciiTheme="minorHAnsi" w:hAnsiTheme="minorHAnsi" w:cstheme="minorHAnsi"/>
        </w:rPr>
      </w:pPr>
    </w:p>
    <w:sectPr w:rsidR="008C03A3" w:rsidRPr="00FA53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CC" w:rsidRDefault="00E36DCC" w:rsidP="00E83509">
      <w:pPr>
        <w:spacing w:line="240" w:lineRule="auto"/>
      </w:pPr>
      <w:r>
        <w:separator/>
      </w:r>
    </w:p>
  </w:endnote>
  <w:endnote w:type="continuationSeparator" w:id="0">
    <w:p w:rsidR="00E36DCC" w:rsidRDefault="00E36DCC" w:rsidP="00E83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584346"/>
      <w:docPartObj>
        <w:docPartGallery w:val="Page Numbers (Bottom of Page)"/>
        <w:docPartUnique/>
      </w:docPartObj>
    </w:sdtPr>
    <w:sdtEndPr>
      <w:rPr>
        <w:noProof/>
      </w:rPr>
    </w:sdtEndPr>
    <w:sdtContent>
      <w:p w:rsidR="00E83509" w:rsidRDefault="00E83509">
        <w:pPr>
          <w:pStyle w:val="Footer"/>
          <w:jc w:val="center"/>
        </w:pPr>
        <w:r>
          <w:fldChar w:fldCharType="begin"/>
        </w:r>
        <w:r>
          <w:instrText xml:space="preserve"> PAGE   \* MERGEFORMAT </w:instrText>
        </w:r>
        <w:r>
          <w:fldChar w:fldCharType="separate"/>
        </w:r>
        <w:r w:rsidR="006C36FA">
          <w:rPr>
            <w:noProof/>
          </w:rPr>
          <w:t>1</w:t>
        </w:r>
        <w:r>
          <w:rPr>
            <w:noProof/>
          </w:rPr>
          <w:fldChar w:fldCharType="end"/>
        </w:r>
      </w:p>
    </w:sdtContent>
  </w:sdt>
  <w:p w:rsidR="00E83509" w:rsidRDefault="00E835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CC" w:rsidRDefault="00E36DCC" w:rsidP="00E83509">
      <w:pPr>
        <w:spacing w:line="240" w:lineRule="auto"/>
      </w:pPr>
      <w:r>
        <w:separator/>
      </w:r>
    </w:p>
  </w:footnote>
  <w:footnote w:type="continuationSeparator" w:id="0">
    <w:p w:rsidR="00E36DCC" w:rsidRDefault="00E36DCC" w:rsidP="00E835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45F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3875FD7"/>
    <w:multiLevelType w:val="hybridMultilevel"/>
    <w:tmpl w:val="68B67BE4"/>
    <w:lvl w:ilvl="0" w:tplc="764478A2">
      <w:start w:val="1"/>
      <w:numFmt w:val="lowerRoman"/>
      <w:lvlText w:val="(%1)"/>
      <w:lvlJc w:val="left"/>
      <w:pPr>
        <w:tabs>
          <w:tab w:val="num" w:pos="864"/>
        </w:tabs>
        <w:ind w:left="864"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A0"/>
    <w:rsid w:val="000C7947"/>
    <w:rsid w:val="00166470"/>
    <w:rsid w:val="006C36FA"/>
    <w:rsid w:val="008C03A3"/>
    <w:rsid w:val="00DE579B"/>
    <w:rsid w:val="00E36DCC"/>
    <w:rsid w:val="00E83509"/>
    <w:rsid w:val="00FA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0CAFF60-D83E-4937-94D2-8F1E7823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53A0"/>
    <w:pPr>
      <w:spacing w:after="0" w:line="276" w:lineRule="auto"/>
    </w:pPr>
    <w:rPr>
      <w:rFonts w:ascii="Arial" w:eastAsia="Arial" w:hAnsi="Arial" w:cs="Arial"/>
      <w:lang w:val="vi"/>
    </w:rPr>
  </w:style>
  <w:style w:type="paragraph" w:styleId="Heading1">
    <w:name w:val="heading 1"/>
    <w:basedOn w:val="Normal"/>
    <w:next w:val="Normal"/>
    <w:link w:val="Heading1Char"/>
    <w:rsid w:val="00FA53A0"/>
    <w:pPr>
      <w:keepNext/>
      <w:keepLines/>
      <w:spacing w:before="400" w:after="120"/>
      <w:outlineLvl w:val="0"/>
    </w:pPr>
    <w:rPr>
      <w:sz w:val="40"/>
      <w:szCs w:val="40"/>
    </w:rPr>
  </w:style>
  <w:style w:type="paragraph" w:styleId="Heading2">
    <w:name w:val="heading 2"/>
    <w:basedOn w:val="Normal"/>
    <w:next w:val="Normal"/>
    <w:link w:val="Heading2Char"/>
    <w:rsid w:val="00FA53A0"/>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3A0"/>
    <w:rPr>
      <w:rFonts w:ascii="Arial" w:eastAsia="Arial" w:hAnsi="Arial" w:cs="Arial"/>
      <w:sz w:val="40"/>
      <w:szCs w:val="40"/>
      <w:lang w:val="vi"/>
    </w:rPr>
  </w:style>
  <w:style w:type="character" w:customStyle="1" w:styleId="Heading2Char">
    <w:name w:val="Heading 2 Char"/>
    <w:basedOn w:val="DefaultParagraphFont"/>
    <w:link w:val="Heading2"/>
    <w:rsid w:val="00FA53A0"/>
    <w:rPr>
      <w:rFonts w:ascii="Arial" w:eastAsia="Arial" w:hAnsi="Arial" w:cs="Arial"/>
      <w:sz w:val="32"/>
      <w:szCs w:val="32"/>
      <w:lang w:val="vi"/>
    </w:rPr>
  </w:style>
  <w:style w:type="paragraph" w:styleId="ListParagraph">
    <w:name w:val="List Paragraph"/>
    <w:basedOn w:val="Normal"/>
    <w:uiPriority w:val="34"/>
    <w:qFormat/>
    <w:rsid w:val="00FA53A0"/>
    <w:pPr>
      <w:ind w:left="720"/>
      <w:contextualSpacing/>
    </w:pPr>
  </w:style>
  <w:style w:type="paragraph" w:styleId="BodyTextIndent">
    <w:name w:val="Body Text Indent"/>
    <w:basedOn w:val="Normal"/>
    <w:link w:val="BodyTextIndentChar"/>
    <w:uiPriority w:val="99"/>
    <w:semiHidden/>
    <w:unhideWhenUsed/>
    <w:rsid w:val="00FA53A0"/>
    <w:pPr>
      <w:spacing w:line="240" w:lineRule="auto"/>
      <w:ind w:left="720"/>
      <w:jc w:val="both"/>
    </w:pPr>
    <w:rPr>
      <w:rFonts w:ascii="Times New Roman" w:eastAsia="Times New Roman" w:hAnsi="Times New Roman" w:cs="Times New Roman"/>
      <w:lang w:val="en-US" w:eastAsia="zh-CN"/>
    </w:rPr>
  </w:style>
  <w:style w:type="character" w:customStyle="1" w:styleId="BodyTextIndentChar">
    <w:name w:val="Body Text Indent Char"/>
    <w:basedOn w:val="DefaultParagraphFont"/>
    <w:link w:val="BodyTextIndent"/>
    <w:uiPriority w:val="99"/>
    <w:semiHidden/>
    <w:rsid w:val="00FA53A0"/>
    <w:rPr>
      <w:rFonts w:ascii="Times New Roman" w:eastAsia="Times New Roman" w:hAnsi="Times New Roman" w:cs="Times New Roman"/>
      <w:lang w:eastAsia="zh-CN"/>
    </w:rPr>
  </w:style>
  <w:style w:type="paragraph" w:styleId="Header">
    <w:name w:val="header"/>
    <w:basedOn w:val="Normal"/>
    <w:link w:val="HeaderChar"/>
    <w:uiPriority w:val="99"/>
    <w:unhideWhenUsed/>
    <w:rsid w:val="00E83509"/>
    <w:pPr>
      <w:tabs>
        <w:tab w:val="center" w:pos="4680"/>
        <w:tab w:val="right" w:pos="9360"/>
      </w:tabs>
      <w:spacing w:line="240" w:lineRule="auto"/>
    </w:pPr>
  </w:style>
  <w:style w:type="character" w:customStyle="1" w:styleId="HeaderChar">
    <w:name w:val="Header Char"/>
    <w:basedOn w:val="DefaultParagraphFont"/>
    <w:link w:val="Header"/>
    <w:uiPriority w:val="99"/>
    <w:rsid w:val="00E83509"/>
    <w:rPr>
      <w:rFonts w:ascii="Arial" w:eastAsia="Arial" w:hAnsi="Arial" w:cs="Arial"/>
      <w:lang w:val="vi"/>
    </w:rPr>
  </w:style>
  <w:style w:type="paragraph" w:styleId="Footer">
    <w:name w:val="footer"/>
    <w:basedOn w:val="Normal"/>
    <w:link w:val="FooterChar"/>
    <w:uiPriority w:val="99"/>
    <w:unhideWhenUsed/>
    <w:rsid w:val="00E83509"/>
    <w:pPr>
      <w:tabs>
        <w:tab w:val="center" w:pos="4680"/>
        <w:tab w:val="right" w:pos="9360"/>
      </w:tabs>
      <w:spacing w:line="240" w:lineRule="auto"/>
    </w:pPr>
  </w:style>
  <w:style w:type="character" w:customStyle="1" w:styleId="FooterChar">
    <w:name w:val="Footer Char"/>
    <w:basedOn w:val="DefaultParagraphFont"/>
    <w:link w:val="Footer"/>
    <w:uiPriority w:val="99"/>
    <w:rsid w:val="00E83509"/>
    <w:rPr>
      <w:rFonts w:ascii="Arial" w:eastAsia="Arial" w:hAnsi="Arial" w:cs="Arial"/>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TRANG TRAN THUY</cp:lastModifiedBy>
  <cp:revision>1</cp:revision>
  <dcterms:created xsi:type="dcterms:W3CDTF">2023-04-14T01:21:00Z</dcterms:created>
  <dcterms:modified xsi:type="dcterms:W3CDTF">2023-04-14T01:21:00Z</dcterms:modified>
</cp:coreProperties>
</file>