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412F" w:rsidRPr="00DE412F" w:rsidRDefault="00DE412F" w:rsidP="00DE412F">
      <w:pPr>
        <w:shd w:val="clear" w:color="auto" w:fill="FFFFFF"/>
        <w:spacing w:after="0" w:line="234" w:lineRule="atLeast"/>
        <w:jc w:val="center"/>
        <w:rPr>
          <w:rFonts w:ascii="Arial" w:eastAsia="Times New Roman" w:hAnsi="Arial" w:cs="Arial"/>
          <w:color w:val="000000"/>
          <w:sz w:val="18"/>
          <w:szCs w:val="18"/>
          <w:lang w:val="vi-VN" w:eastAsia="vi-VN"/>
        </w:rPr>
      </w:pPr>
      <w:bookmarkStart w:id="0" w:name="chuong_3_name"/>
      <w:r w:rsidRPr="00DE412F">
        <w:rPr>
          <w:rFonts w:ascii="Arial" w:eastAsia="Times New Roman" w:hAnsi="Arial" w:cs="Arial"/>
          <w:b/>
          <w:bCs/>
          <w:color w:val="000000"/>
          <w:sz w:val="24"/>
          <w:szCs w:val="24"/>
          <w:lang w:val="nl-NL" w:eastAsia="vi-VN"/>
        </w:rPr>
        <w:t>BÁO CÁO TÀI CHÍNH</w:t>
      </w:r>
      <w:bookmarkEnd w:id="0"/>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1" w:name="muc_1"/>
      <w:r w:rsidRPr="00DE412F">
        <w:rPr>
          <w:rFonts w:ascii="Arial" w:eastAsia="Times New Roman" w:hAnsi="Arial" w:cs="Arial"/>
          <w:b/>
          <w:bCs/>
          <w:color w:val="000000"/>
          <w:sz w:val="18"/>
          <w:szCs w:val="18"/>
          <w:lang w:val="nl-NL" w:eastAsia="vi-VN"/>
        </w:rPr>
        <w:t>MỤC 1. QUY ĐỊNH CHUNG</w:t>
      </w:r>
      <w:bookmarkEnd w:id="1"/>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2" w:name="dieu_97"/>
      <w:r w:rsidRPr="00DE412F">
        <w:rPr>
          <w:rFonts w:ascii="Arial" w:eastAsia="Times New Roman" w:hAnsi="Arial" w:cs="Arial"/>
          <w:b/>
          <w:bCs/>
          <w:color w:val="000000"/>
          <w:sz w:val="18"/>
          <w:szCs w:val="18"/>
          <w:lang w:val="nl-NL" w:eastAsia="vi-VN"/>
        </w:rPr>
        <w:t>Điều 97. Mục đích của Báo cáo tài chính</w:t>
      </w:r>
      <w:bookmarkEnd w:id="2"/>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 Báo cáo tài chính dùng để cung cấp thông tin về tình hình tài chính, tình hình kinh doanh và các luồng tiền của một doanh nghiệp, đáp ứng yêu cầu quản lý của chủ doanh nghiệp, cơ quan Nhà nước và nhu cầu hữu ích của những người sử dụng trong việc đưa ra các quyết định kinh tế. Báo cáo tài chính phải cung cấp những thông tin của một doanh nghiệp về:</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a) Tài sản;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b) Nợ phải trả;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 Vốn chủ sở hữu;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d) Doanh thu, thu nhập khác, chi phí sản xuất kinh doanh và chi phí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đ) Lãi, lỗ và phân chia kết quả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e) Các luồng tiền.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2. Ngoài các thông tin này, doanh nghiệp còn phải cung cấp các thông tin khác trong “Bản thuyết minh Báo cáo tài chính” nhằm giải trình thêm về các chỉ tiêu đã phản ánh trên các Báo cáo tài chính tổng hợp và các chính sách kế toán đã áp dụng để ghi nhận các nghiệp vụ kinh tế phát sinh, lập và trình bày Báo cáo tài chính.</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3" w:name="dieu_98"/>
      <w:r w:rsidRPr="00DE412F">
        <w:rPr>
          <w:rFonts w:ascii="Arial" w:eastAsia="Times New Roman" w:hAnsi="Arial" w:cs="Arial"/>
          <w:b/>
          <w:bCs/>
          <w:color w:val="000000"/>
          <w:sz w:val="18"/>
          <w:szCs w:val="18"/>
          <w:lang w:val="vi-VN" w:eastAsia="vi-VN"/>
        </w:rPr>
        <w:t>Điều 98. Kỳ lập Báo cáo tài chính</w:t>
      </w:r>
      <w:bookmarkEnd w:id="3"/>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1. Kỳ lập Báo cáo tài chính năm: Các doanh nghiệp phải lập Báo cáo tài chính năm theo quy định của Luật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2. Kỳ lập Báo cáo tài chính giữa niên độ: Báo cáo tài chính giữa niên độ gồm Báo cáo tài chính quý (bao gồm cả quý IV) và Báo cáo tài chính bán niên.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3. Kỳ lập Báo cáo tài chính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a) Các doanh nghiệp có thể lập Báo cáo tài chính theo kỳ kế toán khác (như tuần, tháng, 6 tháng, 9 tháng...) theo yêu cầu của pháp luật, của công ty mẹ hoặc của chủ sở hữu.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b) Đơn vị kế toán bị chia, tách, hợp nhất, sáp nhập, chuyển đổi hình thức sở hữu, giải thể, chấm dứt hoạt động, phá sản phải lập Báo cáo tài chính tại thời điểm chia, tách, hợp nhất, sáp nhập, chuyển đổi hình thức sở hữu, giải thể, chấm dứt hoạt động, phá sản.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4. Xác định niên độ tổng hợp Báo cáo tài chính của cơ quan tài chính, thống kê</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Khi tổng hợp thống kê, trường hợp nhận được Báo cáo tài chính của các doanh nghiệp có năm tài chính khác năm dương lịch, cơ quan quản lý Nhà nước thực hiện theo nguyên tắc: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a) Trường hợp Báo cáo tài chính năm của doanh nghiệp bắt đầu từ 1/4, kết thúc vào 31/3 hàng năm thì số liệu trên Báo cáo tài chính được tổng hợp thống kê vào số liệu của năm trước liền kề;</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b) Trường hợp Báo cáo tài chính năm của doanh nghiệp bắt đầu tư 1/7, kết thúc vào 30/6 hàng năm, Báo cáo tài chính dùng để tổng hợp thống kê là Báo cáo tài chính bán niên;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 Trường hợp Báo cáo tài chính năm của doanh nghiệp bắt đầu từ 1/10, kết thúc vào 30/9 hàng năm thì số liệu trên Báo cáo tài chính được tổng hợp thống kê vào số liệu của năm sau.</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4" w:name="dieu_99"/>
      <w:r w:rsidRPr="00DE412F">
        <w:rPr>
          <w:rFonts w:ascii="Arial" w:eastAsia="Times New Roman" w:hAnsi="Arial" w:cs="Arial"/>
          <w:b/>
          <w:bCs/>
          <w:color w:val="000000"/>
          <w:sz w:val="18"/>
          <w:szCs w:val="18"/>
          <w:lang w:val="vi-VN" w:eastAsia="vi-VN"/>
        </w:rPr>
        <w:t>Điều 99. Đối tượng áp dụng, trách nhiệm lập và chữ ký trên Báo cáo tài chính</w:t>
      </w:r>
      <w:bookmarkEnd w:id="4"/>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1. Đối tượng lập Báo cáo tài chính năm:</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Hệ thống Báo cáo tài chính năm được áp dụng cho tất cả các loại hình doanh nghiệp thuộc các ngành và các thành phần kinh tế. Báo cáo tài chính năm phải lập theo dạng đầy đủ.</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2. Đối tượng lập Báo cáo tài chính giữa niên độ (Báo cáo tài chính quý và Báo cáo tài chính bán niên):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a) Doanh nghiệp do Nhà nước sở hữu 100% vốn điều lệ hoặc nắm giữ cổ phần chi phối, đơn vị có lợi ích công chúng phải lập Báo cáo tài chính giữa niên độ;</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lastRenderedPageBreak/>
        <w:t>b) Các doanh nghiệp khác không thuộc đối tượng tại điểm a nêu trên được khuyến khích lập Báo cáo tài chính giữa niên độ (nhưng không bắt buộc).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 Báo cáo tài chính giữa niên độ được lập dưới dạng đầy đủ hoặc tóm lược. Chủ sở hữu đơn vị quyết định việc lựa chọn dạng đầy đủ hoặc tóm lược đối với Báo cáo tài chính giữa niên độ của đơn vị mình nếu không trái với quy định của pháp luật mà đơn vị thuộc đối tượng bị điều chỉnh.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3. Doanh nghiệp cấp trên có các đơn vị trực thuộc không có tư cách pháp nhân phải lập Báo cáo tài chính của riêng đơn vị mình và Báo cáo tài chính tổng hợp. Báo cáo tài chính tổng hợp được lập trên cơ sở đã bao gồm số liệu của toàn bộ các đơn vị trực thuộc không có tư cách pháp nhân và đảm bảo đã loại trừ tất cả số liệu phát sinh từ các giao dịch nội bộ giữa đơn vị cấp trên và đơn vị cấp dưới, giữa các đơn vị cấp dưới với nhau.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Các đơn vị trực thuộc không có tư cách pháp nhân phải lập Báo cáo tài chính của mình phù hợp với kỳ báo cáo của đơn vị cấp trên để phục vụ cho việc tổng hợp Báo cáo tài chính của đơn vị cấp trên và kiểm tra của cơ quan quản lý Nhà nước.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4. Việc lập và trình bày Báo cáo tài chính của các doanh nghiệp ngành đặc thủ tuân thủ theo quy định tại chế độ kế toán do Bộ Tài chính ban hành hoặc chấp thuận cho ngành ban hành.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5. Việc lập, trình bày và công khai Báo cáo tài chính hợp nhất năm và Báo cáo tài chính hợp nhất giữa niên độ thực hiện theo quy định của pháp luật về Báo cáo tài chính hợp nhất.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6. Việc ký Báo cáo tài chính phải thực hiện theo Luật kế toán. Đối với đơn vị không tự lập Báo cáo tài chính mà thuê dịch vụ kế toán lập Báo cáo tài chính, người hành nghề thuộc các đơn vị dịch vụ kế toán phải ký và ghi rõ Số chứng chỉ hành nghề, tên và địa chỉ Đơn vị cung cấp dịch vụ kế toán. Người hành nghề cá nhân phải ghi rõ Số chứng chỉ hành nghề.</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5" w:name="dieu_100"/>
      <w:r w:rsidRPr="00DE412F">
        <w:rPr>
          <w:rFonts w:ascii="Arial" w:eastAsia="Times New Roman" w:hAnsi="Arial" w:cs="Arial"/>
          <w:b/>
          <w:bCs/>
          <w:color w:val="000000"/>
          <w:sz w:val="18"/>
          <w:szCs w:val="18"/>
          <w:lang w:val="vi-VN" w:eastAsia="vi-VN"/>
        </w:rPr>
        <w:t>Điều 100. Hệ thống Báo cáo tài chính của doanh nghiệp</w:t>
      </w:r>
      <w:bookmarkEnd w:id="5"/>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Hệ thống Báo cáo tài chính gồm Báo cáo tài chính năm và Báo cáo tài chính giữa niên độ. Biểu mẫu Báo cáo tài chính kèm theo tại Phụ lục 2 Thông tư này. Những chỉ tiêu không có số liệu được miễn trình bày trên Báo cáo tài chính, doanh nghiệp chủ động đánh lại số thứ tự các chỉ tiêu của Báo cáo tài chính theo nguyên tắc liên tục trong mỗi phần.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1. Báo cáo tài chính năm gồm: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57"/>
        <w:gridCol w:w="2337"/>
      </w:tblGrid>
      <w:tr w:rsidR="00DE412F" w:rsidRPr="00DE412F" w:rsidTr="00DE412F">
        <w:trPr>
          <w:tblCellSpacing w:w="0" w:type="dxa"/>
        </w:trPr>
        <w:tc>
          <w:tcPr>
            <w:tcW w:w="5357" w:type="dxa"/>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Bảng cân đối kế toán</w:t>
            </w:r>
          </w:p>
        </w:tc>
        <w:tc>
          <w:tcPr>
            <w:tcW w:w="2337" w:type="dxa"/>
            <w:shd w:val="clear" w:color="auto" w:fill="FFFFFF"/>
            <w:tcMar>
              <w:top w:w="0" w:type="dxa"/>
              <w:left w:w="108" w:type="dxa"/>
              <w:bottom w:w="0" w:type="dxa"/>
              <w:right w:w="108" w:type="dxa"/>
            </w:tcMar>
            <w:hideMark/>
          </w:tcPr>
          <w:p w:rsidR="00DE412F" w:rsidRPr="00DE412F" w:rsidRDefault="00DE412F" w:rsidP="00DE412F">
            <w:pPr>
              <w:spacing w:after="0" w:line="234" w:lineRule="atLeast"/>
              <w:rPr>
                <w:rFonts w:ascii="Arial" w:eastAsia="Times New Roman" w:hAnsi="Arial" w:cs="Arial"/>
                <w:color w:val="000000"/>
                <w:sz w:val="18"/>
                <w:szCs w:val="18"/>
                <w:lang w:val="vi-VN" w:eastAsia="vi-VN"/>
              </w:rPr>
            </w:pPr>
            <w:bookmarkStart w:id="6" w:name="bieumau_ms_01_dn"/>
            <w:r w:rsidRPr="00DE412F">
              <w:rPr>
                <w:rFonts w:ascii="Arial" w:eastAsia="Times New Roman" w:hAnsi="Arial" w:cs="Arial"/>
                <w:color w:val="000000"/>
                <w:sz w:val="18"/>
                <w:szCs w:val="18"/>
                <w:lang w:val="nl-NL" w:eastAsia="vi-VN"/>
              </w:rPr>
              <w:t>Mẫu số B 01 - DN</w:t>
            </w:r>
            <w:bookmarkEnd w:id="6"/>
          </w:p>
        </w:tc>
      </w:tr>
      <w:tr w:rsidR="00DE412F" w:rsidRPr="00DE412F" w:rsidTr="00DE412F">
        <w:trPr>
          <w:tblCellSpacing w:w="0" w:type="dxa"/>
        </w:trPr>
        <w:tc>
          <w:tcPr>
            <w:tcW w:w="5357" w:type="dxa"/>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Báo cáo kết quả hoạt động kinh doanh</w:t>
            </w:r>
          </w:p>
        </w:tc>
        <w:tc>
          <w:tcPr>
            <w:tcW w:w="2337" w:type="dxa"/>
            <w:shd w:val="clear" w:color="auto" w:fill="FFFFFF"/>
            <w:tcMar>
              <w:top w:w="0" w:type="dxa"/>
              <w:left w:w="108" w:type="dxa"/>
              <w:bottom w:w="0" w:type="dxa"/>
              <w:right w:w="108" w:type="dxa"/>
            </w:tcMar>
            <w:hideMark/>
          </w:tcPr>
          <w:p w:rsidR="00DE412F" w:rsidRPr="00DE412F" w:rsidRDefault="00DE412F" w:rsidP="00DE412F">
            <w:pPr>
              <w:spacing w:after="0" w:line="234" w:lineRule="atLeast"/>
              <w:rPr>
                <w:rFonts w:ascii="Arial" w:eastAsia="Times New Roman" w:hAnsi="Arial" w:cs="Arial"/>
                <w:color w:val="000000"/>
                <w:sz w:val="18"/>
                <w:szCs w:val="18"/>
                <w:lang w:val="vi-VN" w:eastAsia="vi-VN"/>
              </w:rPr>
            </w:pPr>
            <w:bookmarkStart w:id="7" w:name="bieumau_ms_02_dn"/>
            <w:r w:rsidRPr="00DE412F">
              <w:rPr>
                <w:rFonts w:ascii="Arial" w:eastAsia="Times New Roman" w:hAnsi="Arial" w:cs="Arial"/>
                <w:color w:val="000000"/>
                <w:sz w:val="18"/>
                <w:szCs w:val="18"/>
                <w:lang w:val="nl-NL" w:eastAsia="vi-VN"/>
              </w:rPr>
              <w:t>Mẫu số B 02 - DN</w:t>
            </w:r>
            <w:bookmarkEnd w:id="7"/>
          </w:p>
        </w:tc>
      </w:tr>
      <w:tr w:rsidR="00DE412F" w:rsidRPr="00DE412F" w:rsidTr="00DE412F">
        <w:trPr>
          <w:tblCellSpacing w:w="0" w:type="dxa"/>
        </w:trPr>
        <w:tc>
          <w:tcPr>
            <w:tcW w:w="5357" w:type="dxa"/>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Báo cáo lưu chuyển tiền tệ</w:t>
            </w:r>
          </w:p>
        </w:tc>
        <w:tc>
          <w:tcPr>
            <w:tcW w:w="2337" w:type="dxa"/>
            <w:shd w:val="clear" w:color="auto" w:fill="FFFFFF"/>
            <w:tcMar>
              <w:top w:w="0" w:type="dxa"/>
              <w:left w:w="108" w:type="dxa"/>
              <w:bottom w:w="0" w:type="dxa"/>
              <w:right w:w="108" w:type="dxa"/>
            </w:tcMar>
            <w:hideMark/>
          </w:tcPr>
          <w:p w:rsidR="00DE412F" w:rsidRPr="00DE412F" w:rsidRDefault="00DE412F" w:rsidP="00DE412F">
            <w:pPr>
              <w:spacing w:after="0" w:line="234" w:lineRule="atLeast"/>
              <w:rPr>
                <w:rFonts w:ascii="Arial" w:eastAsia="Times New Roman" w:hAnsi="Arial" w:cs="Arial"/>
                <w:color w:val="000000"/>
                <w:sz w:val="18"/>
                <w:szCs w:val="18"/>
                <w:lang w:val="vi-VN" w:eastAsia="vi-VN"/>
              </w:rPr>
            </w:pPr>
            <w:bookmarkStart w:id="8" w:name="bieumau_ms_03_dn"/>
            <w:r w:rsidRPr="00DE412F">
              <w:rPr>
                <w:rFonts w:ascii="Arial" w:eastAsia="Times New Roman" w:hAnsi="Arial" w:cs="Arial"/>
                <w:color w:val="000000"/>
                <w:sz w:val="18"/>
                <w:szCs w:val="18"/>
                <w:lang w:val="nl-NL" w:eastAsia="vi-VN"/>
              </w:rPr>
              <w:t>Mẫu số B 03 - DN</w:t>
            </w:r>
            <w:bookmarkEnd w:id="8"/>
          </w:p>
        </w:tc>
      </w:tr>
      <w:tr w:rsidR="00DE412F" w:rsidRPr="00DE412F" w:rsidTr="00DE412F">
        <w:trPr>
          <w:tblCellSpacing w:w="0" w:type="dxa"/>
        </w:trPr>
        <w:tc>
          <w:tcPr>
            <w:tcW w:w="5357" w:type="dxa"/>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Bản thuyết minh Báo cáo tài chính</w:t>
            </w:r>
          </w:p>
        </w:tc>
        <w:tc>
          <w:tcPr>
            <w:tcW w:w="2337" w:type="dxa"/>
            <w:shd w:val="clear" w:color="auto" w:fill="FFFFFF"/>
            <w:tcMar>
              <w:top w:w="0" w:type="dxa"/>
              <w:left w:w="108" w:type="dxa"/>
              <w:bottom w:w="0" w:type="dxa"/>
              <w:right w:w="108" w:type="dxa"/>
            </w:tcMar>
            <w:hideMark/>
          </w:tcPr>
          <w:p w:rsidR="00DE412F" w:rsidRPr="00DE412F" w:rsidRDefault="00DE412F" w:rsidP="00DE412F">
            <w:pPr>
              <w:spacing w:after="0" w:line="234" w:lineRule="atLeast"/>
              <w:rPr>
                <w:rFonts w:ascii="Arial" w:eastAsia="Times New Roman" w:hAnsi="Arial" w:cs="Arial"/>
                <w:color w:val="000000"/>
                <w:sz w:val="18"/>
                <w:szCs w:val="18"/>
                <w:lang w:val="vi-VN" w:eastAsia="vi-VN"/>
              </w:rPr>
            </w:pPr>
            <w:bookmarkStart w:id="9" w:name="bieumau_ms_09_dn"/>
            <w:r w:rsidRPr="00DE412F">
              <w:rPr>
                <w:rFonts w:ascii="Arial" w:eastAsia="Times New Roman" w:hAnsi="Arial" w:cs="Arial"/>
                <w:color w:val="000000"/>
                <w:sz w:val="18"/>
                <w:szCs w:val="18"/>
                <w:lang w:val="nl-NL" w:eastAsia="vi-VN"/>
              </w:rPr>
              <w:t>Mẫu số B 09 - DN</w:t>
            </w:r>
            <w:bookmarkEnd w:id="9"/>
          </w:p>
        </w:tc>
      </w:tr>
    </w:tbl>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2. Báo cáo tài chính giữa niên độ</w:t>
      </w:r>
      <w:r w:rsidRPr="00DE412F">
        <w:rPr>
          <w:rFonts w:ascii="Arial" w:eastAsia="Times New Roman" w:hAnsi="Arial" w:cs="Arial"/>
          <w:b/>
          <w:bCs/>
          <w:color w:val="000000"/>
          <w:sz w:val="18"/>
          <w:szCs w:val="18"/>
          <w:lang w:val="nl-NL" w:eastAsia="vi-VN"/>
        </w:rPr>
        <w: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Báo cáo tài chính giữa niên độ dạng đầy đủ, gồm: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487"/>
        <w:gridCol w:w="2700"/>
      </w:tblGrid>
      <w:tr w:rsidR="00DE412F" w:rsidRPr="00DE412F" w:rsidTr="00DE412F">
        <w:trPr>
          <w:tblCellSpacing w:w="0" w:type="dxa"/>
        </w:trPr>
        <w:tc>
          <w:tcPr>
            <w:tcW w:w="6487" w:type="dxa"/>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Bảng cân đối kế toán giữa niên độ</w:t>
            </w:r>
          </w:p>
        </w:tc>
        <w:tc>
          <w:tcPr>
            <w:tcW w:w="2700" w:type="dxa"/>
            <w:shd w:val="clear" w:color="auto" w:fill="FFFFFF"/>
            <w:tcMar>
              <w:top w:w="0" w:type="dxa"/>
              <w:left w:w="108" w:type="dxa"/>
              <w:bottom w:w="0" w:type="dxa"/>
              <w:right w:w="108" w:type="dxa"/>
            </w:tcMar>
            <w:hideMark/>
          </w:tcPr>
          <w:p w:rsidR="00DE412F" w:rsidRPr="00DE412F" w:rsidRDefault="00DE412F" w:rsidP="00DE412F">
            <w:pPr>
              <w:spacing w:after="0" w:line="234" w:lineRule="atLeast"/>
              <w:rPr>
                <w:rFonts w:ascii="Arial" w:eastAsia="Times New Roman" w:hAnsi="Arial" w:cs="Arial"/>
                <w:color w:val="000000"/>
                <w:sz w:val="18"/>
                <w:szCs w:val="18"/>
                <w:lang w:val="vi-VN" w:eastAsia="vi-VN"/>
              </w:rPr>
            </w:pPr>
            <w:bookmarkStart w:id="10" w:name="bieumau_ms_01a_dn"/>
            <w:r w:rsidRPr="00DE412F">
              <w:rPr>
                <w:rFonts w:ascii="Arial" w:eastAsia="Times New Roman" w:hAnsi="Arial" w:cs="Arial"/>
                <w:color w:val="000000"/>
                <w:sz w:val="18"/>
                <w:szCs w:val="18"/>
                <w:lang w:val="nl-NL" w:eastAsia="vi-VN"/>
              </w:rPr>
              <w:t>Mẫu số B 01a – DN</w:t>
            </w:r>
            <w:bookmarkEnd w:id="10"/>
          </w:p>
        </w:tc>
      </w:tr>
      <w:tr w:rsidR="00DE412F" w:rsidRPr="00DE412F" w:rsidTr="00DE412F">
        <w:trPr>
          <w:tblCellSpacing w:w="0" w:type="dxa"/>
        </w:trPr>
        <w:tc>
          <w:tcPr>
            <w:tcW w:w="6487" w:type="dxa"/>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Báo cáo kết quả hoạt động kinh doanh giữa niên độ</w:t>
            </w:r>
          </w:p>
        </w:tc>
        <w:tc>
          <w:tcPr>
            <w:tcW w:w="2700" w:type="dxa"/>
            <w:shd w:val="clear" w:color="auto" w:fill="FFFFFF"/>
            <w:tcMar>
              <w:top w:w="0" w:type="dxa"/>
              <w:left w:w="108" w:type="dxa"/>
              <w:bottom w:w="0" w:type="dxa"/>
              <w:right w:w="108" w:type="dxa"/>
            </w:tcMar>
            <w:hideMark/>
          </w:tcPr>
          <w:p w:rsidR="00DE412F" w:rsidRPr="00DE412F" w:rsidRDefault="00DE412F" w:rsidP="00DE412F">
            <w:pPr>
              <w:spacing w:after="0" w:line="234" w:lineRule="atLeast"/>
              <w:rPr>
                <w:rFonts w:ascii="Arial" w:eastAsia="Times New Roman" w:hAnsi="Arial" w:cs="Arial"/>
                <w:color w:val="000000"/>
                <w:sz w:val="18"/>
                <w:szCs w:val="18"/>
                <w:lang w:val="vi-VN" w:eastAsia="vi-VN"/>
              </w:rPr>
            </w:pPr>
            <w:bookmarkStart w:id="11" w:name="bieumau_ms_02a_dn"/>
            <w:r w:rsidRPr="00DE412F">
              <w:rPr>
                <w:rFonts w:ascii="Arial" w:eastAsia="Times New Roman" w:hAnsi="Arial" w:cs="Arial"/>
                <w:color w:val="000000"/>
                <w:sz w:val="18"/>
                <w:szCs w:val="18"/>
                <w:lang w:val="nl-NL" w:eastAsia="vi-VN"/>
              </w:rPr>
              <w:t>Mẫu số B 02a – DN</w:t>
            </w:r>
            <w:bookmarkEnd w:id="11"/>
          </w:p>
        </w:tc>
      </w:tr>
      <w:tr w:rsidR="00DE412F" w:rsidRPr="00DE412F" w:rsidTr="00DE412F">
        <w:trPr>
          <w:tblCellSpacing w:w="0" w:type="dxa"/>
        </w:trPr>
        <w:tc>
          <w:tcPr>
            <w:tcW w:w="6487" w:type="dxa"/>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Báo cáo lưu chuyển tiền tệ giữa niên độ</w:t>
            </w:r>
          </w:p>
        </w:tc>
        <w:tc>
          <w:tcPr>
            <w:tcW w:w="2700" w:type="dxa"/>
            <w:shd w:val="clear" w:color="auto" w:fill="FFFFFF"/>
            <w:tcMar>
              <w:top w:w="0" w:type="dxa"/>
              <w:left w:w="108" w:type="dxa"/>
              <w:bottom w:w="0" w:type="dxa"/>
              <w:right w:w="108" w:type="dxa"/>
            </w:tcMar>
            <w:hideMark/>
          </w:tcPr>
          <w:p w:rsidR="00DE412F" w:rsidRPr="00DE412F" w:rsidRDefault="00DE412F" w:rsidP="00DE412F">
            <w:pPr>
              <w:spacing w:after="0" w:line="234" w:lineRule="atLeast"/>
              <w:rPr>
                <w:rFonts w:ascii="Arial" w:eastAsia="Times New Roman" w:hAnsi="Arial" w:cs="Arial"/>
                <w:color w:val="000000"/>
                <w:sz w:val="18"/>
                <w:szCs w:val="18"/>
                <w:lang w:val="vi-VN" w:eastAsia="vi-VN"/>
              </w:rPr>
            </w:pPr>
            <w:bookmarkStart w:id="12" w:name="bieumau_ms_03a_dn"/>
            <w:r w:rsidRPr="00DE412F">
              <w:rPr>
                <w:rFonts w:ascii="Arial" w:eastAsia="Times New Roman" w:hAnsi="Arial" w:cs="Arial"/>
                <w:color w:val="000000"/>
                <w:sz w:val="18"/>
                <w:szCs w:val="18"/>
                <w:lang w:val="nl-NL" w:eastAsia="vi-VN"/>
              </w:rPr>
              <w:t>Mẫu số B 03a – DN</w:t>
            </w:r>
            <w:bookmarkEnd w:id="12"/>
          </w:p>
        </w:tc>
      </w:tr>
      <w:tr w:rsidR="00DE412F" w:rsidRPr="00DE412F" w:rsidTr="00DE412F">
        <w:trPr>
          <w:tblCellSpacing w:w="0" w:type="dxa"/>
        </w:trPr>
        <w:tc>
          <w:tcPr>
            <w:tcW w:w="6487" w:type="dxa"/>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Bản thuyết minh Báo cáo tài chính chọn lọc</w:t>
            </w:r>
          </w:p>
        </w:tc>
        <w:tc>
          <w:tcPr>
            <w:tcW w:w="2700" w:type="dxa"/>
            <w:shd w:val="clear" w:color="auto" w:fill="FFFFFF"/>
            <w:tcMar>
              <w:top w:w="0" w:type="dxa"/>
              <w:left w:w="108" w:type="dxa"/>
              <w:bottom w:w="0" w:type="dxa"/>
              <w:right w:w="108" w:type="dxa"/>
            </w:tcMar>
            <w:hideMark/>
          </w:tcPr>
          <w:p w:rsidR="00DE412F" w:rsidRPr="00DE412F" w:rsidRDefault="00DE412F" w:rsidP="00DE412F">
            <w:pPr>
              <w:spacing w:after="0" w:line="234" w:lineRule="atLeast"/>
              <w:rPr>
                <w:rFonts w:ascii="Arial" w:eastAsia="Times New Roman" w:hAnsi="Arial" w:cs="Arial"/>
                <w:color w:val="000000"/>
                <w:sz w:val="18"/>
                <w:szCs w:val="18"/>
                <w:lang w:val="vi-VN" w:eastAsia="vi-VN"/>
              </w:rPr>
            </w:pPr>
            <w:bookmarkStart w:id="13" w:name="bieumau_ms_09a_dn"/>
            <w:r w:rsidRPr="00DE412F">
              <w:rPr>
                <w:rFonts w:ascii="Arial" w:eastAsia="Times New Roman" w:hAnsi="Arial" w:cs="Arial"/>
                <w:color w:val="000000"/>
                <w:sz w:val="18"/>
                <w:szCs w:val="18"/>
                <w:lang w:val="nl-NL" w:eastAsia="vi-VN"/>
              </w:rPr>
              <w:t>Mẫu số B 09a – DN</w:t>
            </w:r>
            <w:bookmarkEnd w:id="13"/>
          </w:p>
        </w:tc>
      </w:tr>
    </w:tbl>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 Báo cáo tài chính giữa niên độ dạng tóm lược, gồm: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629"/>
        <w:gridCol w:w="2610"/>
      </w:tblGrid>
      <w:tr w:rsidR="00DE412F" w:rsidRPr="00DE412F" w:rsidTr="00DE412F">
        <w:trPr>
          <w:tblCellSpacing w:w="0" w:type="dxa"/>
        </w:trPr>
        <w:tc>
          <w:tcPr>
            <w:tcW w:w="6629" w:type="dxa"/>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Bảng cân đối kế toán giữa niên độ</w:t>
            </w:r>
          </w:p>
        </w:tc>
        <w:tc>
          <w:tcPr>
            <w:tcW w:w="2610" w:type="dxa"/>
            <w:shd w:val="clear" w:color="auto" w:fill="FFFFFF"/>
            <w:tcMar>
              <w:top w:w="0" w:type="dxa"/>
              <w:left w:w="108" w:type="dxa"/>
              <w:bottom w:w="0" w:type="dxa"/>
              <w:right w:w="108" w:type="dxa"/>
            </w:tcMar>
            <w:hideMark/>
          </w:tcPr>
          <w:p w:rsidR="00DE412F" w:rsidRPr="00DE412F" w:rsidRDefault="00DE412F" w:rsidP="00DE412F">
            <w:pPr>
              <w:spacing w:after="0" w:line="234" w:lineRule="atLeast"/>
              <w:rPr>
                <w:rFonts w:ascii="Arial" w:eastAsia="Times New Roman" w:hAnsi="Arial" w:cs="Arial"/>
                <w:color w:val="000000"/>
                <w:sz w:val="18"/>
                <w:szCs w:val="18"/>
                <w:lang w:val="vi-VN" w:eastAsia="vi-VN"/>
              </w:rPr>
            </w:pPr>
            <w:bookmarkStart w:id="14" w:name="bieumau_ms_01b_dn"/>
            <w:r w:rsidRPr="00DE412F">
              <w:rPr>
                <w:rFonts w:ascii="Arial" w:eastAsia="Times New Roman" w:hAnsi="Arial" w:cs="Arial"/>
                <w:color w:val="000000"/>
                <w:sz w:val="18"/>
                <w:szCs w:val="18"/>
                <w:lang w:val="nl-NL" w:eastAsia="vi-VN"/>
              </w:rPr>
              <w:t>Mẫu số B 01b – DN</w:t>
            </w:r>
            <w:bookmarkEnd w:id="14"/>
          </w:p>
        </w:tc>
      </w:tr>
      <w:tr w:rsidR="00DE412F" w:rsidRPr="00DE412F" w:rsidTr="00DE412F">
        <w:trPr>
          <w:tblCellSpacing w:w="0" w:type="dxa"/>
        </w:trPr>
        <w:tc>
          <w:tcPr>
            <w:tcW w:w="6629" w:type="dxa"/>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 Báo cáo kết quả hoạt động kinh doanh giữa niên độ</w:t>
            </w:r>
          </w:p>
        </w:tc>
        <w:tc>
          <w:tcPr>
            <w:tcW w:w="2610" w:type="dxa"/>
            <w:shd w:val="clear" w:color="auto" w:fill="FFFFFF"/>
            <w:tcMar>
              <w:top w:w="0" w:type="dxa"/>
              <w:left w:w="108" w:type="dxa"/>
              <w:bottom w:w="0" w:type="dxa"/>
              <w:right w:w="108" w:type="dxa"/>
            </w:tcMar>
            <w:hideMark/>
          </w:tcPr>
          <w:p w:rsidR="00DE412F" w:rsidRPr="00DE412F" w:rsidRDefault="00DE412F" w:rsidP="00DE412F">
            <w:pPr>
              <w:spacing w:after="0" w:line="234" w:lineRule="atLeast"/>
              <w:rPr>
                <w:rFonts w:ascii="Arial" w:eastAsia="Times New Roman" w:hAnsi="Arial" w:cs="Arial"/>
                <w:color w:val="000000"/>
                <w:sz w:val="18"/>
                <w:szCs w:val="18"/>
                <w:lang w:val="vi-VN" w:eastAsia="vi-VN"/>
              </w:rPr>
            </w:pPr>
            <w:bookmarkStart w:id="15" w:name="bieumau_ms_02b_dn"/>
            <w:r w:rsidRPr="00DE412F">
              <w:rPr>
                <w:rFonts w:ascii="Arial" w:eastAsia="Times New Roman" w:hAnsi="Arial" w:cs="Arial"/>
                <w:color w:val="000000"/>
                <w:sz w:val="18"/>
                <w:szCs w:val="18"/>
                <w:lang w:val="nl-NL" w:eastAsia="vi-VN"/>
              </w:rPr>
              <w:t>Mẫu số B 02b – DN</w:t>
            </w:r>
            <w:bookmarkEnd w:id="15"/>
          </w:p>
        </w:tc>
      </w:tr>
      <w:tr w:rsidR="00DE412F" w:rsidRPr="00DE412F" w:rsidTr="00DE412F">
        <w:trPr>
          <w:tblCellSpacing w:w="0" w:type="dxa"/>
        </w:trPr>
        <w:tc>
          <w:tcPr>
            <w:tcW w:w="6629" w:type="dxa"/>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Báo cáo lưu chuyển tiền tệ giữa niên độ</w:t>
            </w:r>
          </w:p>
        </w:tc>
        <w:tc>
          <w:tcPr>
            <w:tcW w:w="2610" w:type="dxa"/>
            <w:shd w:val="clear" w:color="auto" w:fill="FFFFFF"/>
            <w:tcMar>
              <w:top w:w="0" w:type="dxa"/>
              <w:left w:w="108" w:type="dxa"/>
              <w:bottom w:w="0" w:type="dxa"/>
              <w:right w:w="108" w:type="dxa"/>
            </w:tcMar>
            <w:hideMark/>
          </w:tcPr>
          <w:p w:rsidR="00DE412F" w:rsidRPr="00DE412F" w:rsidRDefault="00DE412F" w:rsidP="00DE412F">
            <w:pPr>
              <w:spacing w:after="0" w:line="234" w:lineRule="atLeast"/>
              <w:rPr>
                <w:rFonts w:ascii="Arial" w:eastAsia="Times New Roman" w:hAnsi="Arial" w:cs="Arial"/>
                <w:color w:val="000000"/>
                <w:sz w:val="18"/>
                <w:szCs w:val="18"/>
                <w:lang w:val="vi-VN" w:eastAsia="vi-VN"/>
              </w:rPr>
            </w:pPr>
            <w:bookmarkStart w:id="16" w:name="bieumau_ms_03b_dn"/>
            <w:r w:rsidRPr="00DE412F">
              <w:rPr>
                <w:rFonts w:ascii="Arial" w:eastAsia="Times New Roman" w:hAnsi="Arial" w:cs="Arial"/>
                <w:color w:val="000000"/>
                <w:sz w:val="18"/>
                <w:szCs w:val="18"/>
                <w:lang w:val="nl-NL" w:eastAsia="vi-VN"/>
              </w:rPr>
              <w:t>Mẫu số B 03b – DN</w:t>
            </w:r>
            <w:bookmarkEnd w:id="16"/>
          </w:p>
        </w:tc>
      </w:tr>
      <w:tr w:rsidR="00DE412F" w:rsidRPr="00DE412F" w:rsidTr="00DE412F">
        <w:trPr>
          <w:tblCellSpacing w:w="0" w:type="dxa"/>
        </w:trPr>
        <w:tc>
          <w:tcPr>
            <w:tcW w:w="6629" w:type="dxa"/>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Bản thuyết minh Báo cáo tài chính chọn lọc</w:t>
            </w:r>
          </w:p>
        </w:tc>
        <w:tc>
          <w:tcPr>
            <w:tcW w:w="2610" w:type="dxa"/>
            <w:shd w:val="clear" w:color="auto" w:fill="FFFFFF"/>
            <w:tcMar>
              <w:top w:w="0" w:type="dxa"/>
              <w:left w:w="108" w:type="dxa"/>
              <w:bottom w:w="0" w:type="dxa"/>
              <w:right w:w="108" w:type="dxa"/>
            </w:tcMar>
            <w:hideMark/>
          </w:tcPr>
          <w:p w:rsidR="00DE412F" w:rsidRPr="00DE412F" w:rsidRDefault="00DE412F" w:rsidP="00DE412F">
            <w:pPr>
              <w:spacing w:after="0" w:line="234" w:lineRule="atLeast"/>
              <w:rPr>
                <w:rFonts w:ascii="Arial" w:eastAsia="Times New Roman" w:hAnsi="Arial" w:cs="Arial"/>
                <w:color w:val="000000"/>
                <w:sz w:val="18"/>
                <w:szCs w:val="18"/>
                <w:lang w:val="vi-VN" w:eastAsia="vi-VN"/>
              </w:rPr>
            </w:pPr>
            <w:bookmarkStart w:id="17" w:name="bieumau_ms_09a_dn_1"/>
            <w:r w:rsidRPr="00DE412F">
              <w:rPr>
                <w:rFonts w:ascii="Arial" w:eastAsia="Times New Roman" w:hAnsi="Arial" w:cs="Arial"/>
                <w:color w:val="000000"/>
                <w:sz w:val="18"/>
                <w:szCs w:val="18"/>
                <w:lang w:val="nl-NL" w:eastAsia="vi-VN"/>
              </w:rPr>
              <w:t>Mẫu số B 09a – DN</w:t>
            </w:r>
            <w:bookmarkEnd w:id="17"/>
          </w:p>
        </w:tc>
      </w:tr>
    </w:tbl>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18" w:name="dieu_101"/>
      <w:r w:rsidRPr="00DE412F">
        <w:rPr>
          <w:rFonts w:ascii="Arial" w:eastAsia="Times New Roman" w:hAnsi="Arial" w:cs="Arial"/>
          <w:b/>
          <w:bCs/>
          <w:color w:val="000000"/>
          <w:sz w:val="18"/>
          <w:szCs w:val="18"/>
          <w:lang w:val="nl-NL" w:eastAsia="vi-VN"/>
        </w:rPr>
        <w:t>Điều 101. Yêu cầu đối với thông tin trình bày trong Báo cáo tài chính</w:t>
      </w:r>
      <w:bookmarkEnd w:id="18"/>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 Thông tin trình bày trên Báo cáo tài chính phải phản ánh trung thực, hợp lý tình hình tài chính, tình hình và kết quả kinh doanh của doanh nghiệp. </w:t>
      </w:r>
      <w:r w:rsidRPr="00DE412F">
        <w:rPr>
          <w:rFonts w:ascii="Arial" w:eastAsia="Times New Roman" w:hAnsi="Arial" w:cs="Arial"/>
          <w:color w:val="000000"/>
          <w:sz w:val="18"/>
          <w:szCs w:val="18"/>
          <w:lang w:val="vi-VN" w:eastAsia="vi-VN"/>
        </w:rPr>
        <w:t>Để đảm bảo sự trung thực, thông tin phải có 3 tính chất là đầy đủ, khách quan, không có sai sót.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Thông tin được coi là đầy đủ khi </w:t>
      </w:r>
      <w:r w:rsidRPr="00DE412F">
        <w:rPr>
          <w:rFonts w:ascii="Arial" w:eastAsia="Times New Roman" w:hAnsi="Arial" w:cs="Arial"/>
          <w:color w:val="000000"/>
          <w:sz w:val="18"/>
          <w:szCs w:val="18"/>
          <w:lang w:val="vi-VN" w:eastAsia="vi-VN"/>
        </w:rPr>
        <w:t>bao gồm tất cả các thông tin cần thiết </w:t>
      </w:r>
      <w:r w:rsidRPr="00DE412F">
        <w:rPr>
          <w:rFonts w:ascii="Arial" w:eastAsia="Times New Roman" w:hAnsi="Arial" w:cs="Arial"/>
          <w:color w:val="000000"/>
          <w:sz w:val="18"/>
          <w:szCs w:val="18"/>
          <w:lang w:val="nl-NL" w:eastAsia="vi-VN"/>
        </w:rPr>
        <w:t>để giúp </w:t>
      </w:r>
      <w:r w:rsidRPr="00DE412F">
        <w:rPr>
          <w:rFonts w:ascii="Arial" w:eastAsia="Times New Roman" w:hAnsi="Arial" w:cs="Arial"/>
          <w:color w:val="000000"/>
          <w:sz w:val="18"/>
          <w:szCs w:val="18"/>
          <w:lang w:val="vi-VN" w:eastAsia="vi-VN"/>
        </w:rPr>
        <w:t>người sử dụng </w:t>
      </w:r>
      <w:r w:rsidRPr="00DE412F">
        <w:rPr>
          <w:rFonts w:ascii="Arial" w:eastAsia="Times New Roman" w:hAnsi="Arial" w:cs="Arial"/>
          <w:color w:val="000000"/>
          <w:sz w:val="18"/>
          <w:szCs w:val="18"/>
          <w:lang w:val="nl-NL" w:eastAsia="vi-VN"/>
        </w:rPr>
        <w:t>Báo cáo tài chính </w:t>
      </w:r>
      <w:r w:rsidRPr="00DE412F">
        <w:rPr>
          <w:rFonts w:ascii="Arial" w:eastAsia="Times New Roman" w:hAnsi="Arial" w:cs="Arial"/>
          <w:color w:val="000000"/>
          <w:sz w:val="18"/>
          <w:szCs w:val="18"/>
          <w:lang w:val="vi-VN" w:eastAsia="vi-VN"/>
        </w:rPr>
        <w:t>hiểu </w:t>
      </w:r>
      <w:r w:rsidRPr="00DE412F">
        <w:rPr>
          <w:rFonts w:ascii="Arial" w:eastAsia="Times New Roman" w:hAnsi="Arial" w:cs="Arial"/>
          <w:color w:val="000000"/>
          <w:sz w:val="18"/>
          <w:szCs w:val="18"/>
          <w:lang w:val="nl-NL" w:eastAsia="vi-VN"/>
        </w:rPr>
        <w:t>được bản chất, hình thức và rủi ro của các giao dịch và sự kiện</w:t>
      </w:r>
      <w:r w:rsidRPr="00DE412F">
        <w:rPr>
          <w:rFonts w:ascii="Arial" w:eastAsia="Times New Roman" w:hAnsi="Arial" w:cs="Arial"/>
          <w:color w:val="000000"/>
          <w:sz w:val="18"/>
          <w:szCs w:val="18"/>
          <w:lang w:val="vi-VN" w:eastAsia="vi-VN"/>
        </w:rPr>
        <w:t>. Đối với một số khoản mục, việc trình bày đầy đủ còn phải mô tả thêm các thông tin về chất lượng, các yếu tố và tình huống có thể ảnh hưởng tới chất lượng và bản chất của khoản mục.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Trình bày khách quan là không thiên vị khi lựa chọn hoặc mô tả các thông tin tài chính. Trình bày khách quan phải đảm bảo tính trung lập, không chú trọng, nhấn mạnh hoặc giảm nhẹ cũng như có các thao tác khác làm thay đổi mức độ ảnh hưởng của thông tin tài chính là có lợi hoặc không có lợi cho người sử dụng Báo cáo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Không sai sót có nghĩa là không có sự bỏ sót trong việc mô tả hiện tượng và không có sai sót trong quá trình cung cấp các thông tin báo cáo được lựa chọn và áp dụng. Không sai sót không có nghĩa là hoàn toàn chính xác trong tất cả các khía cạnh, ví dụ, việc ước tính các loại giá cả và giá trị không quan sát được khó xác định là chính xác hay không chính xác. Việc trình bày một ước tính được coi là trung thực nếu giá trị ước tính được mô tả rõ ràng, bản chất và các hạn chế của quá trình ước tính được giải thích và không có sai sót trong việc lựa chọn số liệu phù hợp trong quá trình ước tính.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2. Thông tin tài chính phải thích hợp để giúp người sử dụng Báo cáo tài chính dự đoán, phân tích và đưa ra các quyết định kinh tế.</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3. Thông tin tài chính phải được trình bày đầy đủ trên mọi khía cạnh trọng yếu. Thông tin đư</w:t>
      </w:r>
      <w:r w:rsidRPr="00DE412F">
        <w:rPr>
          <w:rFonts w:ascii="Arial" w:eastAsia="Times New Roman" w:hAnsi="Arial" w:cs="Arial"/>
          <w:color w:val="000000"/>
          <w:sz w:val="18"/>
          <w:szCs w:val="18"/>
          <w:lang w:val="vi-VN" w:eastAsia="vi-VN"/>
        </w:rPr>
        <w:softHyphen/>
        <w:t>ợc coi là trọng yếu trong trư</w:t>
      </w:r>
      <w:r w:rsidRPr="00DE412F">
        <w:rPr>
          <w:rFonts w:ascii="Arial" w:eastAsia="Times New Roman" w:hAnsi="Arial" w:cs="Arial"/>
          <w:color w:val="000000"/>
          <w:sz w:val="18"/>
          <w:szCs w:val="18"/>
          <w:lang w:val="vi-VN" w:eastAsia="vi-VN"/>
        </w:rPr>
        <w:softHyphen/>
        <w:t>ờng hợp nếu thiếu thông tin hoặc thông tin thiếu chính xác có thể làm ảnh hưởng tới quyết định của người sử dụng thông tin tài chính của đơn vị báo cáo. Tính trọng yếu dựa vào bản chất và độ lớn, hoặc cả hai, của các khoản mục có liên quan được trình bày trên báo cáo tài chính của một đơn vị cụ thể.</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4. Thông tin phải đảm bảo có thể kiểm chứng, kịp thời và dễ hiểu.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5. Thông tin tài chính phải được trình bày nhất quán và có thể so sánh giữa các kỳ kế toán; So sánh được giữa các doanh nghiệp với nhau.</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19" w:name="dieu_102"/>
      <w:r w:rsidRPr="00DE412F">
        <w:rPr>
          <w:rFonts w:ascii="Arial" w:eastAsia="Times New Roman" w:hAnsi="Arial" w:cs="Arial"/>
          <w:b/>
          <w:bCs/>
          <w:color w:val="000000"/>
          <w:sz w:val="18"/>
          <w:szCs w:val="18"/>
          <w:lang w:val="vi-VN" w:eastAsia="vi-VN"/>
        </w:rPr>
        <w:t>Điều 102. Nguyên tắc lập và trình bày Báo cáo tài chính của doanh nghiệp đáp ứng giả định hoạt động liên tục</w:t>
      </w:r>
      <w:bookmarkEnd w:id="19"/>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1. Việc lập và trình bày Báo cáo tài chính phải tuân thủ các quy định tại Chuẩn mực kế toán “Trình bày Báo cáo tài chính” và các chuẩn mực kế toán khác có liên quan. Các thông tin trọng yếu phải được giải trình để giúp người đọc hiểu đúng thực trạng tình hình tài chính của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2. Báo cáo tài chính phải phản ánh đúng bản chất kinh tế của các giao dịch và sự kiện hơn là hình thức pháp lý của các giao dịch và sự kiện đó (tôn trọng bản chất hơn hình thức).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3. Tài sản không được ghi nhận cao hơn giá trị có thể thu hồi; Nợ phải trả không được ghi nhận thấp hơn nghĩa vụ phải thanh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4. Phân loại tài sản và nợ phải trả: Tài sản và nợ phải trả trên Bảng cân đối kế toán phải được trình bày thành ngắn hạn và dài hạn; Trong từng phần ngắn hạn và dài hạn, các chỉ tiêu được sắp xếp theo tính thanh khoản giảm dần.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a) Tài sản hoặc nợ phải trả có thời gian đáo hạn còn lại không quá 12 tháng hoặc một chu kỳ sản xuất, kinh doanh thông thường kể từ thời điểm báo cáo được phân loại là ngắn hạn;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b) Những tài sản và nợ phải trả không được phân loại là ngắn hạn thì được phân loại là dài hạn.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lastRenderedPageBreak/>
        <w:t>c) Khi lập Báo cáo tài chính, kế toán phải thực hiện tái phân loại tài sản và nợ phải trả được phân loại là dài hạn trong kỳ trước nhưng có thời gian đáo hạn còn lại không quá 12 tháng hoặc một chu kỳ sản xuất, kinh doanh thông thường kể từ thời điểm báo cáo thành ngắn hạn.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5. Tài sản và nợ phải trả phải được trình bày riêng biệt. Chỉ thực hiện bù trừ khi tài sản và nợ phải trả liên quan đến cùng một đối tượng, có vòng quay nhanh, thời gian đáo hạn ngắn, phát sinh từ các giao dịch và sự kiện cùng loại.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6. Các khoản mục doanh thu, thu nhập, chi phí phải được trình bày theo nguyên tắc phù hợp và đảm bảo nguyên tắc thận trọng. Báo cáo kết quả hoạt động kinh doanh và báo cáo lưu chuyển tiền tệ phản ánh các khoản mục doanh thu, thu nhập, chi phí và luồng tiền của kỳ báo cáo. Các khoản doanh thu, thu nhập, chi phí của các kỳ trước có sai sót làm ảnh hưởng đến kết quả kinh doanh và lưu chuyển tiền phải được điều chỉnh hồi tố, không điều chỉnh vào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7. Khi lập Báo cáo tài chính tổng hợp giữa doanh nghiệp và các đơn vị cấp dưới không có tư cách pháp nhân hạch toán phụ thuộc, số dư các khoản mục nội bộ của Bảng cân đối kế toán, các khoản doanh thu, chi phí, lãi, lỗ được coi là chưa thực hiện phát sinh từ các giao dịch nội bộ đều phải được loại trừ.</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20" w:name="dieu_103"/>
      <w:r w:rsidRPr="00DE412F">
        <w:rPr>
          <w:rFonts w:ascii="Arial" w:eastAsia="Times New Roman" w:hAnsi="Arial" w:cs="Arial"/>
          <w:b/>
          <w:bCs/>
          <w:color w:val="000000"/>
          <w:sz w:val="18"/>
          <w:szCs w:val="18"/>
          <w:lang w:val="vi-VN" w:eastAsia="vi-VN"/>
        </w:rPr>
        <w:t>Điều 103. Nguyên tắc lập và trình bày Báo cáo tài chính khi thay đổi kỳ kế toán</w:t>
      </w:r>
      <w:bookmarkEnd w:id="20"/>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Khi thay đổi kỳ kế toán, ví dụ đổi kỳ kế toán từ năm dương lịch sang kỳ kế toán khác năm dương lịch, doanh nghiệp phải tiến hành khoá sổ kế toán, lập Báo cáo tài chính theo nguyên tắc sau: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1. Việc thay đổi kỳ kế toán phải tuân thủ theo quy định của Luật kế toán. Khi thay đổi kỳ kế toán năm, kế toán phải lập riêng Báo cáo tài chính cho giai đoạn giữa 2 kỳ kế toán của năm tài chính cũ và năm tài chính mới, ví dụ:</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Doanh nghiệp có kỳ kế toán năm 2014 theo năm dương lịch. Năm 2015, doanh nghiệp chuyển sang áp dụng kỳ kế toán năm bắt đầu từ 1/4 năm trước đến 31/3 năm sau. Trường hợp này, doanh nghiệp phải lập Báo cáo tài chính riêng cho giai đoạn từ 1/1/2015 đến 31/3/2015.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2. Đối với Bảng Cân đối kế toán: Toàn bộ số dư tài sản, nợ phải trả và vốn chủ sở hữu kế thừa của kỳ kế toán trước khi chuyển đổi được ghi nhận là số dư đầu kỳ của kỳ kế toán mới và được trình bày trong cột “Số đầu năm”.</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3. Đối với Báo cáo Kết quả hoạt động kinh doanh và báo cáo lưu chuyển tiền tệ: Số liệu kể từ thời điểm thay đổi kỳ kế toán đến cuối kỳ báo cáo đầu tiên được trình bày trong cột “Kỳ này”. Cột “kỳ trước” trình bày số liệu của 12 tháng trước tương đương với kỳ kế toán năm hiện tại.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Ví dụ: Tiếp theo ví dụ trên, khi trình bày cột “Kỳ trước” trong báo cáo kết quả hoạt động kinh doanh bắt đầu từ ngày 1/4/2015 và kết thúc ngày 31/3/2016, doanh nghiệp phải trình bày số liệu của giai đoạn từ 1/4/2014 đến 31/3/2015.</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21" w:name="dieu_104"/>
      <w:r w:rsidRPr="00DE412F">
        <w:rPr>
          <w:rFonts w:ascii="Arial" w:eastAsia="Times New Roman" w:hAnsi="Arial" w:cs="Arial"/>
          <w:b/>
          <w:bCs/>
          <w:color w:val="000000"/>
          <w:sz w:val="18"/>
          <w:szCs w:val="18"/>
          <w:lang w:val="vi-VN" w:eastAsia="vi-VN"/>
        </w:rPr>
        <w:t>Điều 104. Nguyên tắc lập và trình bày Báo cáo tài chính khi chuyển đổi hình thức sở hữu doanh nghiệp</w:t>
      </w:r>
      <w:bookmarkEnd w:id="21"/>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Khi chuyển đổi hình thức sở hữu, doanh nghiệp phải tiến hành khoá sổ kế toán, lập Báo cáo tài chính theo quy định của pháp luật. Trong kỳ kế toán đầu tiên sau khi chuyển đổi, doanh nghiệp phải ghi sổ kế toán và trình bày Báo cáo tài chính theo nguyên tắc sau: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1. Đối với sổ kế toán phản ánh tài sản, nợ phải trả và vốn chủ sở hữu: Toàn bộ số dư tài sản, nợ phải trả và vốn chủ sở hữu trên sổ kế toán của doanh nghiệp cũ được ghi nhận là số dư đầu kỳ trên sổ kế toán của doanh nghiệp mới.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2. Đối với Bảng Cân đối kế toán: Toàn bộ số dư tài sản, nợ phải trả và vốn chủ sở hữu kế thừa của doanh nghiệp cũ trước khi chuyển đổi được ghi nhận là số dư đầu kỳ của doanh nghiệp mới và được trình bày trong cột “Số đầu năm”.</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3. Đối với Báo cáo Kết quả hoạt động kinh doanh và Báo cáo lưu chuyển tiền tệ: Số liệu kể từ thời điểm chuyển đổi đến cuối kỳ báo cáo đầu tiên được trình bày trong cột “Kỳ này”. Cột “kỳ trước” trình bày số liệu luỹ kế kể từ đầu năm báo cáo đến thời điểm chuyển đổi hình thức sở hữu.</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22" w:name="dieu_105"/>
      <w:r w:rsidRPr="00DE412F">
        <w:rPr>
          <w:rFonts w:ascii="Arial" w:eastAsia="Times New Roman" w:hAnsi="Arial" w:cs="Arial"/>
          <w:b/>
          <w:bCs/>
          <w:color w:val="000000"/>
          <w:sz w:val="18"/>
          <w:szCs w:val="18"/>
          <w:lang w:val="vi-VN" w:eastAsia="vi-VN"/>
        </w:rPr>
        <w:t>Điều 105. Nguyên tắc lập và trình bày Báo cáo tài chính khi chia tách, sáp nhập doanh nghiệp</w:t>
      </w:r>
      <w:bookmarkEnd w:id="22"/>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Khi chia tách một doanh nghiệp thành nhiều doanh nghiệp mới có tư cách pháp nhân hoặc khi sáp nhập nhiều doanh nghiệp thành một doanh nghiệp khác, doanh nghiệp bị chia tách hoặc bị sáp nhập phải tiến hành khoá sổ kế toán, lập Báo cáo tài chính theo quy định của pháp luật. Trong kỳ kế toán đầu tiên sau khi chia tách, sáp nhập, doanh nghiệp mới phải ghi sổ kế toán và trình bày Báo cáo tài chính theo nguyên tắc sau: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lastRenderedPageBreak/>
        <w:t>1. Đối với sổ kế toán phản ánh tài sản, nợ phải trả và vốn chủ sở hữu: Toàn bộ số dư tài sản, nợ phải trả và vốn chủ sở hữu trên sổ kế toán của doanh nghiệp cũ được ghi nhận là số phát sinh trên sổ kế toán của doanh nghiệp mới. Dòng số dư đầu kỳ trên sổ kế toán của doanh nghiệp mới không có số liệu.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2. Đối với Bảng Cân đối kế toán: Toàn bộ số dư tài sản, nợ phải trả và vốn chủ sở hữu kế thừa của doanh nghiệp cũ trước khi chuyển đổi được ghi nhận là số phát sinh của doanh nghiệp mới và được trình bày trong cột “Số cuối năm”. Cột “Số đầu năm” không có số liệu.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3. Đối với Báo cáo Kết quả hoạt động kinh doanh và Báo cáo Lưu chuyển tiền tệ: Chỉ trình bày số liệu kể từ thời điểm chuyển đổi đến cuối kỳ báo cáo đầu tiên trong cột “Kỳ này”. Cột “Kỳ trước” không có số liệu.</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23" w:name="dieu_106"/>
      <w:r w:rsidRPr="00DE412F">
        <w:rPr>
          <w:rFonts w:ascii="Arial" w:eastAsia="Times New Roman" w:hAnsi="Arial" w:cs="Arial"/>
          <w:b/>
          <w:bCs/>
          <w:color w:val="000000"/>
          <w:sz w:val="18"/>
          <w:szCs w:val="18"/>
          <w:lang w:val="vi-VN" w:eastAsia="vi-VN"/>
        </w:rPr>
        <w:t>Điều 106. Lập và trình bày Báo cáo tài chính khi doanh nghiệp không đáp ứng giả định hoạt động liên tục</w:t>
      </w:r>
      <w:bookmarkEnd w:id="23"/>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1. Khi lập và trình bày Báo cáo tài chính, doanh nghiệp phải xem xét giả định về sự hoạt động liên tục. Doanh nghiệp bị coi là không hoạt động liên tục nếu hết thời hạn hoạt động mà không có hồ sơ xin gia hạn hoạt động, dự kiến chấm dứt hoạt động (phải có văn bản cụ thể gửi cơ quan có thẩm quyền) hoặc bị cơ quan có thẩm quyền yêu cầu giải thể, phá sản, chấm dứt hoạt động trong vòng không quá 12 tháng kể từ ngày lập Báo cáo tài chính. Đối với doanh nghiệp có chu kỳ sản xuất, kinh doanh thông thường hơn 12 tháng thì không quá một chu kỳ sản xuất kinh doanh thông thường.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2. Trong một số trường hợp sau đơn vị vẫn được coi là hoạt động liên tục: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Việc cổ phần hóa một doanh nghiệp Nhà nước thành công ty cổ phần. Việc xử lý tài chính khi cổ phần hóa là trường hợp đặc biệt, mặc dù phải tiến hành xác định lại giá trị doanh nghiệp, đánh giá lại tài sản và nợ phải trả nhưng về bản chất doanh nghiệp vẫn duy trì hoạt động sản xuất, kinh doanh như bình thường;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Việc thay đổi hình thức sở hữu doanh nghiệp, ví dụ chuyển một công ty TNHH thành công ty cổ phần hoặc ngược lại;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Việc chuyển một đơn vị có tư cách pháp nhân hạch toán độc lập thành một đơn vị không có tư cách pháp nhân hạch toán phụ thuộc hoặc ngược lại (ví dụ chuyển một công ty con thành một chi nhánh hoặc ngược lại) vẫn được coi là hoạt động liên tục.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3. Khi không đáp ứng giả định hoạt động liên tục, doanh nghiệp vẫn phải trình bày đủ các Báo cáo tài chính và ghi rõ là:</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Bảng cân đối kế toán áp dụng cho doanh nghiệp không đáp ứng giả định hoạt động liên tục – </w:t>
      </w:r>
      <w:bookmarkStart w:id="24" w:name="bieumau_ms_b01_cdhd_dnklt"/>
      <w:r w:rsidRPr="00DE412F">
        <w:rPr>
          <w:rFonts w:ascii="Arial" w:eastAsia="Times New Roman" w:hAnsi="Arial" w:cs="Arial"/>
          <w:color w:val="000000"/>
          <w:sz w:val="18"/>
          <w:szCs w:val="18"/>
          <w:lang w:val="vi-VN" w:eastAsia="vi-VN"/>
        </w:rPr>
        <w:t>Mẫu B01/CDHĐ – DNKLT</w:t>
      </w:r>
      <w:bookmarkEnd w:id="24"/>
      <w:r w:rsidRPr="00DE412F">
        <w:rPr>
          <w:rFonts w:ascii="Arial" w:eastAsia="Times New Roman" w:hAnsi="Arial" w:cs="Arial"/>
          <w:color w:val="000000"/>
          <w:sz w:val="18"/>
          <w:szCs w:val="18"/>
          <w:lang w:val="vi-VN" w:eastAsia="vi-VN"/>
        </w:rPr>
        <w:t> và được trình bày theo mẫu riêng;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Báo cáo kết quả hoạt động kinh doanh áp dụng cho doanh nghiệp không đáp ứng giả định hoạt động liên tục – Mẫu B02/CDHĐ – DNKLT và được trình bày theo mẫu chung tương tự doanh nghiệp hoạt động bình thường;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Báo cáo lưu chuyển tiền tệ áp dụng cho doanh nghiệp không đáp ứng giả định hoạt động liên tục – Mẫu B03/CDHĐ – DNKLT và được trình bày theo mẫu chung tương tự doanh nghiệp hoạt động bình thường;</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Thuyết minh Báo cáo tài chính áp dụng cho doanh nghiệp không đáp ứng giả định hoạt động liên tục – </w:t>
      </w:r>
      <w:bookmarkStart w:id="25" w:name="bieumau_ms_b09_cdhd_dnklt"/>
      <w:r w:rsidRPr="00DE412F">
        <w:rPr>
          <w:rFonts w:ascii="Arial" w:eastAsia="Times New Roman" w:hAnsi="Arial" w:cs="Arial"/>
          <w:color w:val="000000"/>
          <w:sz w:val="18"/>
          <w:szCs w:val="18"/>
          <w:lang w:val="vi-VN" w:eastAsia="vi-VN"/>
        </w:rPr>
        <w:t>Mẫu B09/CDHĐ – DNKLT</w:t>
      </w:r>
      <w:bookmarkEnd w:id="25"/>
      <w:r w:rsidRPr="00DE412F">
        <w:rPr>
          <w:rFonts w:ascii="Arial" w:eastAsia="Times New Roman" w:hAnsi="Arial" w:cs="Arial"/>
          <w:color w:val="000000"/>
          <w:sz w:val="18"/>
          <w:szCs w:val="18"/>
          <w:lang w:val="vi-VN" w:eastAsia="vi-VN"/>
        </w:rPr>
        <w:t> và được trình bày theo mẫu riêng.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4. Trường hợp giả định về sự hoạt động liên tục không còn phù hợp tại thời điểm báo cáo, doanh nghiệp phải tái phân loại tài sản dài hạn và nợ phải trả dài hạn thành tài sản ngắn hạn và nợ phải trả ngắn hạn.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5. Trường hợp giả định về sự hoạt động liên tục không còn phù hợp tại thời điểm báo cáo, doanh nghiệp phải đánh giá lại toàn bộ tài sản và nợ phải trả trừ trường hợp có một bên thứ ba kế thừa quyền đối với tài sản hoặc nghĩa vụ đối với nợ phải trả theo giá trị sổ sách. Doanh nghiệp phải ghi nhận vào sổ kế toán theo giá đánh giá lại trước khi lập Bảng Cân đối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5.1. Không phải đánh giá lại tài sản, nợ phải trả nếu bên thứ ba kế thừa quyền đối với tài sản hoặc nghĩa vụ đối với nợ phải trả trong một số trường hợp cụ thể như sau: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a) Trường hợp một đơn vị giải thể để sáp nhập vào đơn vị khác, nếu đơn vị nhận sáp nhập cam kết kế thừa mọi quyền và nghĩa vụ của đơn vị bị giải thể theo giá trị sổ sách;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b) Trường hợp một đơn vị giải thể để chia tách thành các đơn vị khác, nếu đơn vị sau khi chia tách cam kết kế thừa mọi quyền và nghĩa vụ của đơn vị bị giải thể theo giá trị sổ sách;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lastRenderedPageBreak/>
        <w:t>c) Từng khoản mục tài sản cụ thể được một bên khác cam kết, bảo lãnh thu hồi cho đơn vị bị giải thể theo giá trị sổ sách và việc thu hồi diễn ra trước thời điểm đơn vị chính thức ngừng hoạt động;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d) Từng khoản mục nợ phải trả cụ thể được một bên thứ ba cam kết, bảo lãnh thanh toán cho đơn vị bị giải thể và đơn vị bị giải thể chỉ có nghĩa vụ thanh toán lại cho bên thứ ba đó theo giá trị sổ sách;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5.2. Việc đánh giá lại được thực hiện đối với từng loại tài sản và nợ phải trả theo nguyên tắc: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(a) Đối với tài sản: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Hàng tồn kho, chi phí sản xuất, kinh doanh dở dang dài hạn, thiết bị, vật tư, phụ tùng thay thế dài hạn được đánh giá thấp hơn giữa giá gốc và giá trị thuần có thể thực hiện được tại thời điểm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TSCĐ hữu hình, TSCĐ vô hình, bất động sản đầu tư được đánh giá theo giá thấp hơn giữa giá trị còn lại và giá trị có thể thu hồi tại thời điểm báo cáo (là giá thanh lý trừ các chi phí thanh lý ước tính). Đối với TSCĐ thuê tài chính nếu có điều khoản bắt buộc phải mua lại thì đánh giá lại tương tự như TSCĐ của doanh nghiệp, nếu được trả lại cho bên cho thuê thì đánh giá lại theo số nợ thuê tài chính còn phải trả cho bên cho thuê;</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Chi phí xây dựng cơ bản dở dang được đánh giá theo giá thấp hơn giữa giá trị ghi sổ và giá trị có thể thu hồi tại thời điểm báo cáo (là giá thanh lý trừ chi phí thanh lý ước tính);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Chứng khoán kinh doanh được đánh giá theo giá trị hợp lý. Giá trị hợp lý của chứng khoán niêm yết hoặc chứng khoán trên sàn UPCOM được xác định là giá đóng cửa của phiên giao dịch tại ngày báo cáo (hoặc phiên trước liền kề nếu thị trường không giao dịch vào ngày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Các khoản đầu tư vào công ty con, công ty liên doanh, liên kết và đơn vị khác được ghi nhận theo giá thấp hơn giữa giá trị ghi sổ và giá trị có thể thu hồi tại thời điểm báo cáo (giá có thể bán trừ chi phí bán ước tính);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Các khoản đầu tư nắm giữ đến ngày đáo hạn, các khoản phải thu được đánh giá theo số thực tế có thể thu hồi.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b) Đối với nợ phải trả: Trường hợp có sự thỏa thuận giữa các bên bằng văn bản về số phải trả thì đánh giá lại theo số thỏa thuận. Trường hợp không có thỏa thuận cụ thể thực hiện như sau: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Nợ phải trả bằng tiền được đánh giá lại theo giá cao hơn giữa giá trị ghi sổ khoản nợ phải trả và giá trị khoản nợ trả trước thời hạn theo quy định của hợp đồng;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Nợ phải trả bằng tài sản tài chính được đánh giá lại theo giá cao hơn giữa giá trị ghi sổ của khoản nợ phải trả và giá trị hợp lý của tài sản tài chính đó tại thời điểm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Nợ phải trả bằng hàng tồn kho được đánh giá lại theo giá cao hơn giữa giá trị ghi sổ khoản nợ phải trả và giá mua (cộng các chi phí liên quan trực tiếp) hoặc giá thành sản xuất hàng tồn kho tại thời điểm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Nợ phải trả bằng TSCĐ được đánh giá lại theo giá cao hơn giữa giá trị ghi sổ nợ phải trả và giá mua (cộng các chi phí liên quan trực tiếp) hoặc giá trị còn lại của TSCĐ tại thời điểm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 Các khoản mục tiền tệ có gốc ngoại tệ được đánh giá lại theo tỷ giá thực tế tại thời điểm báo cáo như bình thường.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6. Phương pháp kế toán một số khoản mục tài sản khi doanh nghiệp không đáp ứng giả định hoạt động liên tục: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a) Việc trích lập dự phòng hoặc đánh giá tổn thất tài sản được ghi giảm trực tiếp vào giá trị ghi sổ của tài sản, không thực hiện trích lập dự phòng trên TK 229 – “Dự phòng tổn thất tài sản”;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b) Việc tính khấu hao hoặc ghi nhận tổn thất của TSCĐ, Bất động sản đầu tư được ghi giảm trực tiếp vào giá trị ghi sổ của tài sản, không sử dụng TK 214 để phản ánh hao mòn lũy kế.</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7. Khi giả định hoạt động liên tục không còn phù hợp, doanh nghiệp phải xử lý một số vấn đề tài chính sau: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Thực hiện trích trước vào chi phí để xác định kết quả kinh doanh đối với các khoản lỗ dự kiến phát sinh trong tương lai nếu khả năng phát sinh khoản lỗ là tương đối chắc chắn và giá trị khoản lỗ được ước tính một cách đáng tin cậy; Ghi nhận nghĩa vụ hiện tại đối với các khoản phải trả kể cả trong trường hợp chưa có đầy đủ hồ sơ tài liệu (như biên bản nghiệm thu khối lượng của nhà thầu..) nhưng chắc chắn phải thanh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Đối với khoản chênh lệch đánh giá lại tài sản luỹ kế thuộc phần vốn chủ sở hữu, sau khi xử lý TSCĐ hữu hình, vô hình, BĐSĐT, phần còn lại được kết chuyển vào thu nhập khác (nếu lãi) hoặc chi phí khác (nếu lỗ);</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lastRenderedPageBreak/>
        <w:t>- Đối với khoản chênh lệch tỷ giá đang phản ánh luỹ kế trên Bảng cân đối kế toán (như chênh lệch tỷ giá phát sinh từ việc chuyển đổi báo cáo tài chính), doanh nghiệp kết chuyển toàn bộ vào doanh thu tài chính (nếu lãi) hoặc chi phí tài chính (nếu lỗ);</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Các khoản chi phí trả trước chưa phân bổ hết như lợi thế thương mại phát sinh từ hợp nhất kinh doanh không dẫn đến quan hệ cong ty mẹ-công ty con, lợi thế kinh doanh khi cổ phần hóa, công cụ dụng cụ xuất dùng, chi phí thành lập doanh nghiệp, chi phí trong giai đoạn triển khai… được ghi giảm toàn bộ để tính vào chi phí trong kỳ. Riêng chi phí trả trước liên quan đến việc thuê tài sản, trả trước lãi vay được tính toán và phân bổ để phù hợp với thời gian trả trước thực tế còn lại cho đến khi chính thức dừng hoạt động;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Công ty mẹ dừng ghi nhận lợi thế thương mại trên Báo cáo tài chính hợp nhất, phần lợi thế thương mại chưa phân bổ hết được tính ngay vào chi phí quản lý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Các khoản chênh lệch lãi, lỗ khi đánh giá lại tài sản và nợ phải trả sau khi bù trừ với số dự phòng đã trích lập (nếu có) được ghi nhận vào doanh thu hoạt động tài chính, thu nhập khác hoặc chi phí tài chính, chi phí khác tùy từng khoản mục cụ thể tương tự như việc ghi nhận của doanh nghiệp đang hoạt động liên tục.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8. Trường hợp giả định về sự hoạt động liên tục không còn phù hợp tại thời điểm báo cáo, doanh nghiệp phải thuyết minh chi tiết về khả năng tạo tiền và thanh toán nợ phải trả, vốn chủ sở hữu cho các cổ đông và giải thích lý do về sự không so sánh được giữa thông tin của kỳ báo cáo và thông tin kỳ so sánh, cụ thể:</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Số tiền có khả năng thu hồi từ việc thanh lý, nhượng bán tài sản, thu hồi nợ phải thu;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Khả năng thanh toán nợ phải trả theo thứ tự ưu tiên, như khả năng trả nợ ngân sách Nhà nước, trả nợ người lao động, trả nợ vay, nợ nhà cung cấp;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Khả năng thanh toán cho chủ sở hữu, đối với công ty cổ phần cần công bố rõ khả năng mỗi cổ phiếu sẽ nhận được bao nhiều tiền;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Thời gian tiến hành thanh toán các khoản nợ phải trả và vốn chủ sở hữu.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Lý do không so sánh được thông tin kỳ báo cáo và kỳ so sánh: Do kỳ trước doanh nghiệp trình bày Báo cáo tài chính theo nguyên tắc của doanh nghiệp hoạt động liên tục; Kỳ báo cáo vì doanh nghiệp chuẩn bị giải thể, phá sản, chấm dứt hoạt động theo quyết định của cơ quan có thẩm quyền (ghi rõ tên cơ quan, số quyết định) hoặc do Ban giám đốc có dự định theo văn bản (số, ngày, tháng, năm) nên trình bày Báo cáo tài chính theo nguyên tắc khác.</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26" w:name="dieu_107"/>
      <w:r w:rsidRPr="00DE412F">
        <w:rPr>
          <w:rFonts w:ascii="Arial" w:eastAsia="Times New Roman" w:hAnsi="Arial" w:cs="Arial"/>
          <w:b/>
          <w:bCs/>
          <w:color w:val="000000"/>
          <w:sz w:val="18"/>
          <w:szCs w:val="18"/>
          <w:lang w:val="vi-VN" w:eastAsia="vi-VN"/>
        </w:rPr>
        <w:t>Điều 107. Đồng tiền sử dụng để lập Báo cáo tài chính khi công bố ra công chúng và nộp các cơ quan chức năng quản lý Nhà nước tại Việt Nam</w:t>
      </w:r>
      <w:bookmarkEnd w:id="26"/>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1. Báo cáo tài chính được sử dụng để công bố ra công chúng và nộp các cơ quan chức năng quản lý Nhà nước tại Việt Nam phải được trình bày bằng Đồng Việt Nam.Trường hợp doanh nghiệp lập Báo cáo tài chính bằng đồng ngoại tệ thì phải chuyển đổi Báo cáo tài chính ra Đồng Việt Nam khi công bố ra công chúng và nộp các cơ quan chức năng quản lý Nhà nước tại Việt Nam.</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2. Phương pháp chuyển đổi Báo cáo tài chính lập bằng ngoại tệ sang Đồng Việt Nam để công bố thông tin ra công chúng và nộp các cơ quan quản lý Nhà nước: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a) Khi chuyển đổi Báo cáo tài chính được lập bằng đồng ngoại tệ ra Đồng Việt Nam, kế toán phải quy đổi các chỉ tiêu của Báo cáo tài chính theo nguyên tắc sau: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Tài sản và nợ phải trả được quy đổi ra Đồng Việt Nam theo tỷ giá giao dịch thực tế cuối kỳ (là tỷ giá chuyển khoản của một ngân hàng thương mại nơi doanh nghiệp thường xuyên có giao dịch tại thời điểm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Vốn chủ sở hữu (vốn góp của chủ sở hữu, thặng dư vốn cổ phần, vốn khác, quyền chọn chuyển đổi trái phiếu) được quy đổi ra Đồng Việt Nam theo tỷ giá giao dịch thực tế tại ngày góp vốn;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Chênh lệch tỷ giá và chênh lệch đánh giá lại tài sản được quy đổi ra Đồng Việt Nam theo tỷ giá giao dịch thực tế tại ngày đánh giá;</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Lợi nhuận sau thuế chưa phân phối, các quỹ trích từ lợi nhuận sau thuế chưa phân phối phát sinh sau ngày đầu tư được quy đổi ra Đồng Việt Nam bằng cách tính toán theo các khoản mục của Báo cáo kết quả hoạt động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Lợi nhuận, cổ tức đã trả được quy đổi ra Đồng Việt Nam theo tỷ giá giao dịch thực tế tại ngày trả lợi tức, cổ tức;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lastRenderedPageBreak/>
        <w:t>- Các khoản mục thuộc Báo cáo kết quả hoạt động kinh doanh và Báo cáo lưu chuyển tiền tệ được quy đổi ra Đồng Việt Nam theo tỷ giá giao dịch thực tế tại thời điểm phát sinh giao dịch. Trường hợp tỷ giá bình quân kỳ kế toán xấp xỉ với tỷ giá thực tế tại thời điểm phát sinh giao dịch (chênh lệch không vượt quá 3%) thì có thể áp dụng theo tỷ giá bình quân (nếu lựa chọn).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b) Phương pháp kế toán chênh lệch tỷ giá do chuyển đổi Báo cáo tài chính được lập bằng đồng ngoại tệ ra ĐồngViệt Nam.</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Chênh lệch tỷ giá phát sinh khi chuyển đổi Báo cáo tài chính được lập bằng đồng ngoại tệ ra Việt Nam Đồng được ghi nhận trên chỉ tiêu “Chênh lệch tỷ giá hối đoái” – Mã số 417 thuộc phần vốn chủ sở hữu của Bảng cân đối kế toán.</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27" w:name="dieu_108"/>
      <w:r w:rsidRPr="00DE412F">
        <w:rPr>
          <w:rFonts w:ascii="Arial" w:eastAsia="Times New Roman" w:hAnsi="Arial" w:cs="Arial"/>
          <w:b/>
          <w:bCs/>
          <w:color w:val="000000"/>
          <w:sz w:val="18"/>
          <w:szCs w:val="18"/>
          <w:lang w:val="vi-VN" w:eastAsia="vi-VN"/>
        </w:rPr>
        <w:t>Điều 108. Nguyên tắc lập Báo cáo tài chính khi thay đổi đơn vị tiền tệ trong kế toán</w:t>
      </w:r>
      <w:bookmarkEnd w:id="27"/>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1. Khi thay đổi đơn vị tiền tệ kế toán, tại kỳ đầu tiên kể từ khi thay đổi, kế toán thực hiện chuyển đổi số dư sổ kế toán sang đơn vị tiền tệ trong kế toán mới theo tỷ giá chuyển khoản của một ngân hàng thương mại nơi doanh nghiệp thường xuyên có giao dịch tại ngày thay đổi đơn vị tiền tệ trong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2. Tỷ giá áp dụng đối với thông tin so sánh (cột kỳ trước) trên Báo cáo kết quả hoạt động kinh doanh và Báo cáo lưu chuyển tiền tệ:</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Khi trình bày thông tin so sánh trên báo cáo kết quả hoạt động kinh doanh và báo cáo lưu chuyển tiền tệ của kỳ có sự thay đổi đơn vị tiền tệ trong kế toán, đơn vị áp dụng tỷ giá chuyển khoản bình quân kỳ trước liền kề với kỳ thay đổi (nếu tỷ giá bình quân xấp xỉ tỷ giá thực tế).</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3. Khi thay đổi đơn vị tiền tệ trong kế toán, doanh nghiệp phải trình bày rõ trên Bản thuyết minh Báo cáo tài chính lý do thay đổi đơn vị tiền tệ trong kế toán và những ảnh hưởng (nếu có) đối với Báo cáo tài chính do việc thay đổi đơn vị tiền tệ trong kế toán.</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28" w:name="dieu_109"/>
      <w:r w:rsidRPr="00DE412F">
        <w:rPr>
          <w:rFonts w:ascii="Arial" w:eastAsia="Times New Roman" w:hAnsi="Arial" w:cs="Arial"/>
          <w:b/>
          <w:bCs/>
          <w:color w:val="000000"/>
          <w:sz w:val="18"/>
          <w:szCs w:val="18"/>
          <w:lang w:val="vi-VN" w:eastAsia="vi-VN"/>
        </w:rPr>
        <w:t>Điều 109. Thời hạn nộp Báo cáo tài chính</w:t>
      </w:r>
      <w:bookmarkEnd w:id="28"/>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1. Đối với doanh nghiệp nhà nước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a) Thời hạn nộp Báo cáo tài chính quý:</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Đơn vị kế toán phải nộp Báo cáo tài chính quý chậm nhất là 20 ngày, kể từ ngày kết thúc kỳ kế toán quý; Đối với công ty mẹ, Tổng công ty Nhà nước chậm nhất là 45 ngày;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Đơn vị kế toán trực thuộc doanh nghiệp, Tổng công ty Nhà nước nộp Báo cáo tài chính quý cho công ty mẹ, Tổng công ty theo thời hạn do công ty mẹ, Tổng công ty quy định.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b) Thời hạn nộp Báo cáo tài chính năm:</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Đơn vị kế toán phải nộp Báo cáo tài chính năm chậm nhất là 30 ngày, kể từ ngày kết thúc kỳ kế toán năm; Đối với công ty mẹ, Tổng công ty nhà nước chậm nhất là 90 ngày;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Đơn vị kế toán trực thuộc Tổng công ty nhà nước nộp Báo cáo tài chính năm cho công ty mẹ, Tổng công ty theo thời hạn do công ty mẹ, Tổng công ty quy định.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2. Đối với các loại doanh nghiệp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a) Đơn vị kế toán là doanh nghiệp tư nhân và công ty hợp danh phải nộp Báo cáo tài chính năm chậm nhất là 30 ngày, kể từ ngày kết thúc kỳ kế toán năm; đối với các đơn vị kế toán khác, thời hạn nộp Báo cáo tài chính năm chậm nhất là 90 ngày;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b) Đơn vị kế toán trực thuộc nộp Báo cáo tài chính năm cho đơn vị kế toán cấp trên theo thời hạn do đơn vị kế toán cấp trên quy định.</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29" w:name="dieu_110"/>
      <w:r w:rsidRPr="00DE412F">
        <w:rPr>
          <w:rFonts w:ascii="Arial" w:eastAsia="Times New Roman" w:hAnsi="Arial" w:cs="Arial"/>
          <w:b/>
          <w:bCs/>
          <w:color w:val="000000"/>
          <w:sz w:val="18"/>
          <w:szCs w:val="18"/>
          <w:lang w:val="vi-VN" w:eastAsia="vi-VN"/>
        </w:rPr>
        <w:t>Điều 110. Nơi nhận Báo cáo tài chính</w:t>
      </w:r>
      <w:bookmarkEnd w:id="2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68"/>
        <w:gridCol w:w="990"/>
        <w:gridCol w:w="1136"/>
        <w:gridCol w:w="1260"/>
        <w:gridCol w:w="1014"/>
        <w:gridCol w:w="770"/>
        <w:gridCol w:w="1100"/>
      </w:tblGrid>
      <w:tr w:rsidR="00DE412F" w:rsidRPr="00DE412F" w:rsidTr="00DE412F">
        <w:trPr>
          <w:tblCellSpacing w:w="0" w:type="dxa"/>
        </w:trPr>
        <w:tc>
          <w:tcPr>
            <w:tcW w:w="2268"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after="0" w:line="240" w:lineRule="auto"/>
              <w:rPr>
                <w:rFonts w:ascii="Arial" w:eastAsia="Times New Roman" w:hAnsi="Arial" w:cs="Arial"/>
                <w:color w:val="000000"/>
                <w:sz w:val="18"/>
                <w:szCs w:val="18"/>
                <w:lang w:val="vi-VN" w:eastAsia="vi-VN"/>
              </w:rPr>
            </w:pPr>
          </w:p>
        </w:tc>
        <w:tc>
          <w:tcPr>
            <w:tcW w:w="990"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after="0" w:line="240" w:lineRule="auto"/>
              <w:rPr>
                <w:rFonts w:ascii="Times New Roman" w:eastAsia="Times New Roman" w:hAnsi="Times New Roman" w:cs="Times New Roman"/>
                <w:sz w:val="20"/>
                <w:szCs w:val="20"/>
                <w:lang w:val="vi-VN" w:eastAsia="vi-VN"/>
              </w:rPr>
            </w:pPr>
          </w:p>
        </w:tc>
        <w:tc>
          <w:tcPr>
            <w:tcW w:w="5280"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b/>
                <w:bCs/>
                <w:color w:val="000000"/>
                <w:sz w:val="18"/>
                <w:szCs w:val="18"/>
                <w:lang w:val="nl-NL" w:eastAsia="vi-VN"/>
              </w:rPr>
              <w:t>Nơi nhận báo cáo</w:t>
            </w:r>
          </w:p>
        </w:tc>
      </w:tr>
      <w:tr w:rsidR="00DE412F" w:rsidRPr="00DE412F" w:rsidTr="00DE412F">
        <w:trPr>
          <w:tblCellSpacing w:w="0" w:type="dxa"/>
        </w:trPr>
        <w:tc>
          <w:tcPr>
            <w:tcW w:w="2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b/>
                <w:bCs/>
                <w:color w:val="000000"/>
                <w:sz w:val="18"/>
                <w:szCs w:val="18"/>
                <w:lang w:val="nl-NL" w:eastAsia="vi-VN"/>
              </w:rPr>
              <w:t>CÁC LOẠI DOANH NGHIỆ </w:t>
            </w:r>
            <w:r w:rsidRPr="00DE412F">
              <w:rPr>
                <w:rFonts w:ascii="Arial" w:eastAsia="Times New Roman" w:hAnsi="Arial" w:cs="Arial"/>
                <w:color w:val="000000"/>
                <w:sz w:val="18"/>
                <w:szCs w:val="18"/>
                <w:lang w:val="nl-NL" w:eastAsia="vi-VN"/>
              </w:rPr>
              <w:t>(4)</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Kỳ lập báo cáo</w:t>
            </w:r>
          </w:p>
        </w:tc>
        <w:tc>
          <w:tcPr>
            <w:tcW w:w="1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Cơ quan tài chính (1)</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Cơ quan Thuế (2)</w:t>
            </w:r>
          </w:p>
        </w:tc>
        <w:tc>
          <w:tcPr>
            <w:tcW w:w="10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Cơ quan Thống kê</w:t>
            </w:r>
          </w:p>
        </w:tc>
        <w:tc>
          <w:tcPr>
            <w:tcW w:w="7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xml:space="preserve">DN cấp trên </w:t>
            </w:r>
            <w:r w:rsidRPr="00DE412F">
              <w:rPr>
                <w:rFonts w:ascii="Arial" w:eastAsia="Times New Roman" w:hAnsi="Arial" w:cs="Arial"/>
                <w:color w:val="000000"/>
                <w:sz w:val="18"/>
                <w:szCs w:val="18"/>
                <w:lang w:val="nl-NL" w:eastAsia="vi-VN"/>
              </w:rPr>
              <w:lastRenderedPageBreak/>
              <w:t>(3)</w:t>
            </w:r>
          </w:p>
        </w:tc>
        <w:tc>
          <w:tcPr>
            <w:tcW w:w="11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 xml:space="preserve">Cơ quan đăng ký kinh </w:t>
            </w:r>
            <w:r w:rsidRPr="00DE412F">
              <w:rPr>
                <w:rFonts w:ascii="Arial" w:eastAsia="Times New Roman" w:hAnsi="Arial" w:cs="Arial"/>
                <w:color w:val="000000"/>
                <w:sz w:val="18"/>
                <w:szCs w:val="18"/>
                <w:lang w:val="nl-NL" w:eastAsia="vi-VN"/>
              </w:rPr>
              <w:lastRenderedPageBreak/>
              <w:t>doanh</w:t>
            </w:r>
          </w:p>
        </w:tc>
      </w:tr>
      <w:tr w:rsidR="00DE412F" w:rsidRPr="00DE412F" w:rsidTr="00DE412F">
        <w:trPr>
          <w:tblCellSpacing w:w="0" w:type="dxa"/>
        </w:trPr>
        <w:tc>
          <w:tcPr>
            <w:tcW w:w="226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1. Doanh nghiệp Nhà nước</w:t>
            </w:r>
          </w:p>
        </w:tc>
        <w:tc>
          <w:tcPr>
            <w:tcW w:w="990" w:type="dxa"/>
            <w:tcBorders>
              <w:top w:val="nil"/>
              <w:left w:val="nil"/>
              <w:bottom w:val="nil"/>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Quý, Năm</w:t>
            </w:r>
          </w:p>
        </w:tc>
        <w:tc>
          <w:tcPr>
            <w:tcW w:w="1136" w:type="dxa"/>
            <w:tcBorders>
              <w:top w:val="nil"/>
              <w:left w:val="nil"/>
              <w:bottom w:val="nil"/>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x</w:t>
            </w:r>
          </w:p>
        </w:tc>
        <w:tc>
          <w:tcPr>
            <w:tcW w:w="1260" w:type="dxa"/>
            <w:tcBorders>
              <w:top w:val="nil"/>
              <w:left w:val="nil"/>
              <w:bottom w:val="nil"/>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x</w:t>
            </w:r>
          </w:p>
        </w:tc>
        <w:tc>
          <w:tcPr>
            <w:tcW w:w="1014" w:type="dxa"/>
            <w:tcBorders>
              <w:top w:val="nil"/>
              <w:left w:val="nil"/>
              <w:bottom w:val="nil"/>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x</w:t>
            </w:r>
          </w:p>
        </w:tc>
        <w:tc>
          <w:tcPr>
            <w:tcW w:w="770" w:type="dxa"/>
            <w:tcBorders>
              <w:top w:val="nil"/>
              <w:left w:val="nil"/>
              <w:bottom w:val="nil"/>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x</w:t>
            </w:r>
          </w:p>
        </w:tc>
        <w:tc>
          <w:tcPr>
            <w:tcW w:w="1100" w:type="dxa"/>
            <w:tcBorders>
              <w:top w:val="nil"/>
              <w:left w:val="nil"/>
              <w:bottom w:val="nil"/>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x</w:t>
            </w:r>
          </w:p>
        </w:tc>
      </w:tr>
      <w:tr w:rsidR="00DE412F" w:rsidRPr="00DE412F" w:rsidTr="00DE412F">
        <w:trPr>
          <w:tblCellSpacing w:w="0" w:type="dxa"/>
        </w:trPr>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2. Doanh nghiệp có vốn đầu tư nước ngoài</w:t>
            </w:r>
          </w:p>
        </w:tc>
        <w:tc>
          <w:tcPr>
            <w:tcW w:w="9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Năm</w:t>
            </w:r>
          </w:p>
        </w:tc>
        <w:tc>
          <w:tcPr>
            <w:tcW w:w="11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x</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x</w:t>
            </w:r>
          </w:p>
        </w:tc>
        <w:tc>
          <w:tcPr>
            <w:tcW w:w="10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x</w:t>
            </w:r>
          </w:p>
        </w:tc>
        <w:tc>
          <w:tcPr>
            <w:tcW w:w="7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x</w:t>
            </w:r>
          </w:p>
        </w:tc>
        <w:tc>
          <w:tcPr>
            <w:tcW w:w="11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x</w:t>
            </w:r>
          </w:p>
        </w:tc>
      </w:tr>
      <w:tr w:rsidR="00DE412F" w:rsidRPr="00DE412F" w:rsidTr="00DE412F">
        <w:trPr>
          <w:tblCellSpacing w:w="0" w:type="dxa"/>
        </w:trPr>
        <w:tc>
          <w:tcPr>
            <w:tcW w:w="2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3. Các loại doanh nghiệp khác</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Năm</w:t>
            </w:r>
          </w:p>
        </w:tc>
        <w:tc>
          <w:tcPr>
            <w:tcW w:w="1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after="0" w:line="240" w:lineRule="auto"/>
              <w:rPr>
                <w:rFonts w:ascii="Arial" w:eastAsia="Times New Roman" w:hAnsi="Arial" w:cs="Arial"/>
                <w:color w:val="000000"/>
                <w:sz w:val="18"/>
                <w:szCs w:val="18"/>
                <w:lang w:val="vi-VN" w:eastAsia="vi-VN"/>
              </w:rPr>
            </w:pP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x</w:t>
            </w:r>
          </w:p>
        </w:tc>
        <w:tc>
          <w:tcPr>
            <w:tcW w:w="1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x</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x</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x</w:t>
            </w:r>
          </w:p>
        </w:tc>
      </w:tr>
    </w:tbl>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 Đối với các doanh nghiệp Nhà nước đóng trên địa bàn tỉnh, thành phố trực thuộc Trung ương phải lập và nộp Báo cáo tài chính cho Sở Tài chính tỉnh, thành phố trực thuộc Trung ương. Đối với doanh nghiệp Nhà nước Trung ương còn phải nộp Báo cáo tài chính cho Bộ Tài chính (Cục Tài chính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Đối với các loại doanh nghiệp Nhà nước như: Ngân hàng thương mại, công ty xổ số kiến thiết, tổ chức tín dụng, doanh nghiệp bảo hiểm, công ty kinh doanh chứng khoán phải nộp Báo cáo tài chính cho Bộ Tài chính (Vụ Tài chính ngân hàng hoặc Cục Quản lý giám sát bảo hiểm).</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công ty kinh doanh chứng khoán và công ty đại chúng phải nộp Báo cáo tài chính cho Uỷ ban Chứng khoán Nhà nước và Sở Giao dịch chứng khoán.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2. Các doanh nghiệp phải gửi Báo cáo tài chính cho cơ quan thuế trực tiếp quản lý thuế tại địa phương. Đối với các Tổng công ty Nhà nước còn phải nộp Báo cáo tài chính cho Bộ Tài chính (Tổng cục Thuế).</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3. Doanh nghiệp có đơn vị kế toán cấp trên phải nộp Báo cáo tài chính cho đơn vị kế toán cấp trên theo quy định của đơn vị kế toán cấp trên.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4. Đối với các doanh nghiệp mà pháp luật quy định phải kiểm toán Báo cáo tài chính thì phải kiểm toán trước khi nộp Báo cáo tài chính theo quy định. Báo cáo tài chính của các doanh nghiệp đã thực hiện kiểm toán phải đính kèm báo cáo kiểm toán vào Báo cáo tài chính khi nộp cho các cơ quan quản lý Nhà nước và doanh nghiệp cấp trên.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5. Cơ quan tài chính mà doanh nghiệp có vốn đầu tư trực tiếp nước ngoài (FDI) phải nộp Báo cáo tài chính là Sở Tài chính các tỉnh, thành phố trực thuộc Trung ương nơi doanh nghiệp đăng ký trụ sở kinh doanh chính.</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6.</w:t>
      </w:r>
      <w:r w:rsidRPr="00DE412F">
        <w:rPr>
          <w:rFonts w:ascii="Arial" w:eastAsia="Times New Roman" w:hAnsi="Arial" w:cs="Arial"/>
          <w:b/>
          <w:bCs/>
          <w:color w:val="000000"/>
          <w:sz w:val="18"/>
          <w:szCs w:val="18"/>
          <w:lang w:val="nl-NL" w:eastAsia="vi-VN"/>
        </w:rPr>
        <w:t> </w:t>
      </w:r>
      <w:r w:rsidRPr="00DE412F">
        <w:rPr>
          <w:rFonts w:ascii="Arial" w:eastAsia="Times New Roman" w:hAnsi="Arial" w:cs="Arial"/>
          <w:color w:val="000000"/>
          <w:sz w:val="18"/>
          <w:szCs w:val="18"/>
          <w:lang w:val="nl-NL" w:eastAsia="vi-VN"/>
        </w:rPr>
        <w:t>Đối với các doanh nghiệp Nhà nước sở hữu 100% vốn điều lệ, ngoài các cơ quan nơi doanh nghiệp phải nộp Báo cáo tài chính theo quy định trên, doanh nghiệp còn phải nộp Báo cáo tài chính cho các cơ quan, tổ chức được phân công, phân cấp thực hiện quyền của chủ sở hữu theo Nghị định số </w:t>
      </w:r>
      <w:hyperlink r:id="rId4" w:tgtFrame="_blank" w:tooltip="Nghị định 99/2012/NĐ-CP" w:history="1">
        <w:r w:rsidRPr="00DE412F">
          <w:rPr>
            <w:rFonts w:ascii="Arial" w:eastAsia="Times New Roman" w:hAnsi="Arial" w:cs="Arial"/>
            <w:color w:val="0E70C3"/>
            <w:sz w:val="18"/>
            <w:szCs w:val="18"/>
            <w:lang w:val="nl-NL" w:eastAsia="vi-VN"/>
          </w:rPr>
          <w:t>99/2012/NĐ-CP</w:t>
        </w:r>
      </w:hyperlink>
      <w:r w:rsidRPr="00DE412F">
        <w:rPr>
          <w:rFonts w:ascii="Arial" w:eastAsia="Times New Roman" w:hAnsi="Arial" w:cs="Arial"/>
          <w:color w:val="000000"/>
          <w:sz w:val="18"/>
          <w:szCs w:val="18"/>
          <w:lang w:val="nl-NL" w:eastAsia="vi-VN"/>
        </w:rPr>
        <w:t> và các văn bản sửa đổi, bổ sung, thay thế.</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7. Các doanh nghiệp (kể cả các doanh nghiệp trong nước và doanh nghiệp có vốn đầu tư nước ngoài) có trụ sở nằm trong khu chế xuất, khu công nghiệp, khu công nghệ cao còn phải nộp Báo cáo tài chính năm cho Ban quản lý khu chế xuất, khu công nghiệp, khu công nghệ cao nếu được yêu cầu.</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30" w:name="muc_2"/>
      <w:r w:rsidRPr="00DE412F">
        <w:rPr>
          <w:rFonts w:ascii="Arial" w:eastAsia="Times New Roman" w:hAnsi="Arial" w:cs="Arial"/>
          <w:b/>
          <w:bCs/>
          <w:color w:val="000000"/>
          <w:sz w:val="18"/>
          <w:szCs w:val="18"/>
          <w:lang w:val="nl-NL" w:eastAsia="vi-VN"/>
        </w:rPr>
        <w:t>MỤC 2. NỘI DUNG VÀ PHƯƠNG PHÁP LẬP BÁO CÁO TÀI CHÍNH</w:t>
      </w:r>
      <w:bookmarkEnd w:id="30"/>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31" w:name="dieu_111"/>
      <w:r w:rsidRPr="00DE412F">
        <w:rPr>
          <w:rFonts w:ascii="Arial" w:eastAsia="Times New Roman" w:hAnsi="Arial" w:cs="Arial"/>
          <w:b/>
          <w:bCs/>
          <w:color w:val="000000"/>
          <w:sz w:val="18"/>
          <w:szCs w:val="18"/>
          <w:lang w:val="nl-NL" w:eastAsia="vi-VN"/>
        </w:rPr>
        <w:t>Điều 111. Những thông tin chung về doanh nghiệp</w:t>
      </w:r>
      <w:bookmarkEnd w:id="31"/>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Trong Báo cáo tài chính năm, doanh nghiệp phải trình bày các thông tin chung sau: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Tên và địa chỉ của doanh nghiệp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Nêu rõ Báo cáo tài chính này là Báo cáo tài chính riêng của doanh nghiệp, Báo cáo tài chính tổng hợp hay Báo cáo tài chính hợp nhất của công ty mẹ, tập đoàn;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Ngày kết thúc kỳ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Ngày lập Báo cáo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Đơn vị tiền tệ dùng để ghi sổ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Đơn vị tiền tệ dùng để lập và trình bày Báo cáo tài chính.</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32" w:name="dieu_112"/>
      <w:r w:rsidRPr="00DE412F">
        <w:rPr>
          <w:rFonts w:ascii="Arial" w:eastAsia="Times New Roman" w:hAnsi="Arial" w:cs="Arial"/>
          <w:b/>
          <w:bCs/>
          <w:color w:val="000000"/>
          <w:sz w:val="18"/>
          <w:szCs w:val="18"/>
          <w:lang w:val="nl-NL" w:eastAsia="vi-VN"/>
        </w:rPr>
        <w:t>Điều 112. Hướng dẫn lập và trình bày Bảng cân đối kế toán năm</w:t>
      </w:r>
      <w:bookmarkEnd w:id="32"/>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color w:val="000000"/>
          <w:sz w:val="18"/>
          <w:szCs w:val="18"/>
          <w:lang w:val="nl-NL" w:eastAsia="vi-VN"/>
        </w:rPr>
        <w:lastRenderedPageBreak/>
        <w:t>1. Lập và trình Bảng cân đối kế toán của doanh nghiệp đáp ứng giả định hoạt động liên tục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1.1. Mục đích của Bảng cân đối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Bảng cân đối kế toán là Báo cáo tài chính tổng hợp, phản ánh tổng quát toàn bộ giá trị tài sản hiện có và nguồn hình thành tài sản đó của doanh nghiệp tại một thời điểm nhất định. Số liệu trên Bảng cân đối kế toán cho biết toàn bộ giá trị tài sản hiện có của doanh nghiệp theo cơ cấu của tài sản và cơ cấu nguồn vốn hình thành các tài sản đó. Căn cứ vào Bảng cân đối kế toán có thể nhận xét, đánh giá khái quát tình hình tài chính của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1.2. Nguyên tắc lập và trình bày Bảng cân đối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1.2.1. Theo quy định tại Chuẩn mực kế toán “Trình bày Báo cáo tài chính” khi lập và trình bày Bảng cân đối kế toán phải tuân thủ các nguyên tắc chung về lập và trình bày Báo cáo tài chính. Ngoài ra, trên Bảng cân đối kế toán, các khoản mục Tài sản và Nợ phải trả phải được trình bày riêng biệt thành ngắn hạn và dài hạn, tuỳ theo thời hạn của chu kỳ kinh doanh bình thường của doanh nghiệp, cụ thể như sau: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Đối với doanh nghiệp có chu kỳ kinh doanh bình thường trong vòng 12 tháng, thì Tài sản và Nợ phải trả được phân thành ngắn hạn và dài hạn theo nguyên tắc sau: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Tài sản và Nợ phải trả được thu hồi hay thanh toán trong vòng không quá 12 tháng tới kể từ thời điểm báo cáo được xếp vào loại ngắn hạn;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Tài sản và Nợ phải trả được thu hồi hay thanh toán từ 12 tháng trở lên kể từ thời điểm báo cáo được xếp vào loại dài hạn.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 Đối với doanh nghiệp có chu kỳ kinh doanh bình thường dài hơn 12 tháng, thì Tài sản và Nợ phải trả được phân thành ngắn hạn và dài hạn theo điều kiện sau: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Tài sản và Nợ phải trả được thu hồi hay thanh toán trong vòng một chu kỳ kinh doanh bình thường được xếp vào loại ngắn hạn;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Tài sản và Nợ phải trả được thu hồi hay thanh toán trong thời gian dài hơn một chu kỳ kinh doanh bình thường được xếp vào loại dài hạn.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Trường hợp này, doanh nghiệp phải thuyết minh rõ đặc điểm xác định chu kỳ kinh doanh thông thường, thời gian bình quân của chu kỳ kinh doanh thông thường, các bằng chứng về chu kỳ sản xuất, kinh doanh của doanh nghiệp cũng như của ngành, lĩnh vực doanh nghiệp hoạt động.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 Đối với các doanh nghiệp do tính chất hoạt động không thể dựa vào chu kỳ kinh doanh để phân biệt giữa ngắn hạn và dài hạn, thì các Tài sản và Nợ phải trả được trình bày theo tính thanh khoản giảm dần.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1.2.2. Khi lập Bảng cân đối kế toán tổng hợp giữa các đơn vị cấp trên và đơn vị cấp dưới trực thuộc không có tư cách pháp nhân, đơn vị cấp trên phải thực hiện loại trừ tất cả số dư của các khoản mục phát sinh từ các giao dịch nội bộ, như các khoản phải thu, phải trả, cho vay nội bộ.... giữa đơn vị cấp trên và đơn vị cấp dưới, giữa các đơn vị cấp dưới với nhau.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Kỹ thuật loại trừ các khoản mục nội bộ khi tổng hợp Báo cáo giữa đơn vị cấp trên và cấp dưới hạch toán phụ thuộc được thực hiện tương tự như kỹ thuật hợp nhất Báo cáo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1.2.3. Các chỉ tiêu không có số liệu được miễn trình bày trên Bảng cân đối kế toán. Doanh nghiệp chủ động đánh lại số thứ tự của các chỉ tiêu theo nguyên tắc liên tục trong mỗi phần.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1.3. Cơ sở lập Bảng cân đối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Căn cứ vào sổ kế toán tổng hợp;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Căn cứ vào sổ, thẻ kế toán chi tiết hoặc Bảng tổng hợp chi tiết;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Căn cứ vào Bảng cân đối kế toán năm trước (để trình bày cột đầu năm).</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1.4. Nội dung và phương pháp lập các chỉ tiêu trong Bảng cân đối kế toán của doanh nghiệp đáp ứng giả định hoạt động liên tục (</w:t>
      </w:r>
      <w:bookmarkStart w:id="33" w:name="bieumau_ms_01_dn_1"/>
      <w:r w:rsidRPr="00DE412F">
        <w:rPr>
          <w:rFonts w:ascii="Arial" w:eastAsia="Times New Roman" w:hAnsi="Arial" w:cs="Arial"/>
          <w:b/>
          <w:bCs/>
          <w:i/>
          <w:iCs/>
          <w:color w:val="000000"/>
          <w:sz w:val="18"/>
          <w:szCs w:val="18"/>
          <w:lang w:val="nl-NL" w:eastAsia="vi-VN"/>
        </w:rPr>
        <w:t>Mẫu B01-DN</w:t>
      </w:r>
      <w:bookmarkEnd w:id="33"/>
      <w:r w:rsidRPr="00DE412F">
        <w:rPr>
          <w:rFonts w:ascii="Arial" w:eastAsia="Times New Roman" w:hAnsi="Arial" w:cs="Arial"/>
          <w:b/>
          <w:bCs/>
          <w:i/>
          <w:iCs/>
          <w:color w:val="000000"/>
          <w:sz w:val="18"/>
          <w:szCs w:val="18"/>
          <w:lang w:val="nl-NL" w:eastAsia="vi-VN"/>
        </w:rPr>
        <w: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a) Tài sản ngắn hạn (Mã số 100)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Tài sản ngắn hạn phản ánh tổng giá trị tiền, các khoản tương đương tiền và các tài sản ngắn hạn khác có thể chuyển đổi thành tiền, có thể bán hay sử dụng trong vòng không quá 12 tháng hoặc một chu kỳ kinh doanh bình thường của doanh nghiệp tại thời điểm báo cáo, gồm: Tiền, các khoản tương đương tiền, các khoản đầu tư tài chính ngắn hạn, các khoản phải thu ngắn hạn, hàng tồn kho và tài sản ngắn hạn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Mã số 100 = Mã số 110 + Mã số 120 + Mã số 130 + Mã số 140 + Mã số 150.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và các khoản tương đương tiền (Mã số 110)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Là chỉ tiêu tổng hợp phản ánh toàn bộ số tiền và các khoản tương đương tiền hiện có của doanh nghiệp tại thời điểm báo cáo, gồm: Tiền mặt tại quỹ, tiền gửi ngân hàng (không kỳ hạn), tiền đang chuyển và các khoản tương đương tiền của doanh nghiệp. Mã số 110 = Mã số 111 + Mã số 112.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nl-NL" w:eastAsia="vi-VN"/>
        </w:rPr>
        <w:t>+ Tiền (Mã số 111)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Là chỉ tiêu phản ánh toàn bộ số tiền hiện có của doanh nghiệp tại thời điểm báo cáo, gồm: Tiền mặt tại quỹ của doanh nghiệp, tiền gửi ngân hàng không kỳ hạn và tiền đang chuyển. Số liệu để ghi vào chỉ tiêu “Tiền” là tổng số dư Nợ của các Tài khoản 111 “Tiền mặt”, 112 “Tiền gửi ngân hàng” và 113 “Tiền đang chuyển”.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nl-NL" w:eastAsia="vi-VN"/>
        </w:rPr>
        <w:t>+ Các khoản tương đương tiền (Mã số 112)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các khoản đầu tư ngắn hạn có thời hạn thu hồi không quá 3 tháng kể từ </w:t>
      </w:r>
      <w:r w:rsidRPr="00DE412F">
        <w:rPr>
          <w:rFonts w:ascii="Arial" w:eastAsia="Times New Roman" w:hAnsi="Arial" w:cs="Arial"/>
          <w:color w:val="000000"/>
          <w:sz w:val="18"/>
          <w:szCs w:val="18"/>
          <w:lang w:val="nl-NL" w:eastAsia="vi-VN"/>
        </w:rPr>
        <w:t>ngày đầu tư</w:t>
      </w:r>
      <w:r w:rsidRPr="00DE412F">
        <w:rPr>
          <w:rFonts w:ascii="Arial" w:eastAsia="Times New Roman" w:hAnsi="Arial" w:cs="Arial"/>
          <w:color w:val="000000"/>
          <w:sz w:val="18"/>
          <w:szCs w:val="18"/>
          <w:lang w:val="vi-VN" w:eastAsia="vi-VN"/>
        </w:rPr>
        <w:t> có khả năng chuyển đổi dễ dàng thành một lượng tiền xác định và không có rủi ro trong việc chuyển đổi thành tiền tại thời điểm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Số liệu để ghi vào chỉ tiêu này căn cứ chủ yếu vào số dư Nợ chi tiết của tài khoản 1281 “Tiền gửi có kỳ hạn” (chi tiết các khoản tiền gửi có kỳ hạn gốc không quá 3 tháng) và tài khoản 1288 “Các khoản đầu tư khác nắm giữ đến ngày đáo hạn” (chi tiết các khoản đủ tiêu chuẩn phân loại là tương đương tiền). Ngoài ra, trong quá trình lập báo cáo, nếu nhận thấy các khoản được phản ánh ở các tài khoản khác thỏa mãn định nghĩa tương tương tiền thì kế toán được phép trình bày trong chỉ tiêu này. Các khoản tương đương tiền có thể bao gồm: Kỳ phiếu ngân hàng, tín phiếu kho bạc, tiền gửi ngân hàng có kỳ hạn gốc không quá 3 tháng…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Các khoản trước đây được phân loại là tương đương tiền nhưng quá hạn chưa thu hồi được phải chuyển sang trình bày tại các chỉ tiêu khác, phù hợp với nội dung của từng khoản mục.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Khi phân tích các chỉ tiêu tài chính, ngoài các khoản tương đương tiền trình bày trong chỉ tiêu này, kế toán có thể coi tương đương tiền bao gồm cả các khoản có thời hạn thu hồi còn lại dưới 3 tháng kể từ ngày báo cáo (nhưng có kỳ hạn gốc trên 3 tháng) có khả năng chuyển đổi dễ dàng thành một lượng tiền xác định và không có rủi ro trong việc chuyển đổi thành tiền.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Đầu tư tài chính ngắn hạn (Mã số 120)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tổng giá trị của các khoản đầu tư ngắn hạn (sau khi đã trừ đi dự phòng giảm giá chứng khoán kinh doanh), bao gồm: Chứng khoán nắm giữ vì mục đích kinh doanh, các khoản đầu tư nắm giữ đến ngày đáo hạn và các khoản đầu tư khác có kỳ hạn còn lại không quá 12 tháng kể từ thời điểm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Các khoản đầu tư ngắn hạn được phản ánh trong chỉ tiêu này không bao gồm các khoản đầu tư ngắn hạn đã được trình bày trong chỉ tiêu “Các khoản tương đương tiền”, chỉ tiêu “Phải thu về cho vay ngắn hạn”.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Mã số 120 = Mã số 121+ Mã số 122 + Mã số 123.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Chứng khoán kinh doanh (Mã số 121)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các khoản chứng khoán và các công cụ tài chính khác nắm giữ vì mục đích kinh doanh tại thời điểm báo cáo (nắm giữ với mục đích chờ tăng giá để bán ra kiếm lời). Chỉ tiêu này có thể bao gồm cả các công cụ tài chính không được chứng khoán hóa, ví dụ như thương phiếu, hợp đồng kỳ hạn, hợp đồng hoán đổi… nắm giữ vì mục đích kinh doanh. Số liệu để ghi vào chỉ tiêu này là số dư Nợ của tài khoản 121 – “Chứng khoán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Dự phòng giảm giá chứng khoán kinh doanh (Mã số 122)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khoản dự phòng giảm giá của các khoản chứng khoán kinh doanh tại thời điểm báo cáo. Số liệu để ghi vào chỉ tiêu này là số dư Có của Tài khoản 2291 “Dự phòng giảm giá chứng khoán kinh doanh” và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lastRenderedPageBreak/>
        <w:t>+ Đầu tư nắm giữ đến ngày đáo hạn (Mã số 123)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các khoản đầu tư nắm giữ đến ngày đáo hạn có kỳ hạn còn lại không quá 12 tháng kể từ thời điểm báo cáo, như tiền gửi có kỳ hạn, trái phiếu, thương phiếu và các loại chứng khoán nợ khác. Chỉ tiêu này không bao gồm các khoản đầu tư nắm giữ đến ngày đáo hạn đã được trình bày trong chỉ tiêu “Các khoản tương đương tiền”, chỉ tiêu “Phải thu về cho vay ngắn hạn”. Số liệu để ghi vào chỉ tiêu này là số dư Nợ của TK 1281, TK 1282, 1288 (chi tiết các khoản có kỳ hạn còn lại không quá 12 tháng và không được phân loại là tương đương tiền).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Các khoản phải thu ngắn hạn (Mã số 130)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toàn bộ giá trị của các khoản phải thu ngắn hạn có kỳ hạn thu hồi còn lại không quá 12 tháng hoặc trong một chu kỳ kinh doanh thông thường tại thời điểm báo cáo (sau khi trừ đi dự phòng phải thu ngắn hạn khó đòi), như: Phải thu của khách hàng, trả trước cho người bán, phải thu nội bộ, phải thu theo tiến độ kế hoạch hợp đồng xây dựng, phải thu về cho vay và phải thu ngắn hạn khác. Mã số 130 = Mã số 131 + Mã số 132 + Mã số 133 + Mã số 134 + Mã số 135 + Mã số 136 + Mã số 137 + Mã số 139.</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Phải thu ngắn hạn của khách hàng (Mã số 131)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tiền còn phải thu của khách hàng có kỳ hạn thu hồi còn lại không quá 12 tháng hoặc trong một chu kỳ kinh doanh thông thường tại thời điểm báo cáo. Số liệu để ghi vào chỉ tiêu này căn cứ vào tổng số dư Nợ chi tiết của Tài khoản 131 “Phải thu của khách hàng” mở theo từng khách hàng.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Trả trước cho người bán ngắn hạn (Mã số 132)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tiền đã trả trước cho người bán không quá 12 tháng hoặc trong một chu kỳ kinh doanh thông thường để mua tài sản nhưng chưa nhận được tài sản tại thời điểm báo cáo. Số liệu để ghi vào chỉ tiêu này căn cứ vào tổng số phát sinh Nợ chi tiết của Tài khoản 331 “Phải trả cho người bán” mở theo từng người bán.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Phải thu nội bộ ngắn hạn (Mã số 133)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các khoản phải thu giữa đơn vị cấp trên và các đơn vị trực thuộc không có tư cách pháp nhân hạch toán phụ thuộc và giữa các đơn vị trực thuộc không có tư cách pháp nhân hạch toán phụ thuộc với nhau trong các quan hệ thanh toán ngoài quan hệ giao vốn, có kỳ hạn thu hồi còn lại không quá 12 tháng hoặc trong một chu kỳ kinh doanh thông thường tại thời điểm báo cáo. Số liệu để ghi vào chỉ tiêu này là số dư Nợ chi tiết của các Tài khoản 1362, 1363, 1368 trên Sổ kế toán chi tiết Tài khoản 136. Khi đơn vị cấp trên lập Báo cáo tài chính tổng hợp với đơn vị cấp dưới hạch toán phụ thuộc, chỉ tiêu này được bù trừ với chỉ tiêu “Phải trả nội bộ ngắn hạn” trên Bảng cân đối kế toán của các đơn vị hạch toán phụ thuộc.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Phải thu theo tiến độ kế hoạch hợp đồng xây dựng (Mã số 134)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chênh lệch giữa tổng số doanh thu đã ghi nhận luỹ kế tương ứng với phần công việc đã hoàn thành lớn hơn tổng số tiền luỹ kế khách hàng phải thanh toán theo tiến độ kế hoạch đến cuối kỳ báo cáo của các hợp đồng xây dựng dở dang. Số liệu để ghi vào chỉ tiêu này căn cứ vào số dư Nợ TK 337 “Thanh toán theo tiến độ kế hoạch hợp đồng xây dựng”.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Phải thu về cho vay ngắn hạn (Mã số 135)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các khoản cho vay (không bao gồm các nội dung được phản ánh ở chỉ tiêu “Đầu tư nắm giữ đến ngày đáo hạn”) có kỳ hạn thu hồi còn lại không quá 12 tháng hoặc trong một chu kỳ kinh doanh thông thường tại thời điểm báo cáo, như cho các khoản vay bằng khế ước, hợp đồng vay giữa 2 bên. Số liệu để ghi vào chỉ tiêu này là số dư Nợ chi tiết của TK 1283 – Cho vay.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color w:val="000000"/>
          <w:sz w:val="18"/>
          <w:szCs w:val="18"/>
          <w:lang w:val="vi-VN" w:eastAsia="vi-VN"/>
        </w:rPr>
        <w:t>+ Phải thu ngắn hạn khác (Mã số 136)</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các khoản phải thu khác có kỳ hạn thu hồi còn lại không quá 12 tháng hoặc trong một chu kỳ kinh doanh thông thường tại thời điểm báo cáo, như: Phải thu về các khoản đã chi hộ, tiền lãi, cổ tức được chia, các khoản tạm ứng, cầm cố, ký cược, ký quỹ, cho mượn tạm thời…mà doanh nghiệp được quyền thu hồi không quá 12 tháng. Số liệu để ghi vào chỉ tiêu này là số dư Nợ chi tiết của các Tài khoản: TK 1385, TK1388, TK334, TK338, TK 141, TK 244.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Dự phòng phải thu ngắn hạn khó đòi (Mã số 137)</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lastRenderedPageBreak/>
        <w:t>Chỉ tiêu này phản ánh khoản dự phòng cho các khoản phải thu ngắn hạn khó đòi tại thời điểm báo cáo. Số liệu để ghi vào chỉ tiêu này là số dư Có chi tiết của Tài khoản 2293 “Dự phòng phải thu khó đòi”, chi tiết dự phòng cho các khoản phải thu ngắn hạn khó đòi và đuợc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w:t>
      </w:r>
      <w:r w:rsidRPr="00DE412F">
        <w:rPr>
          <w:rFonts w:ascii="Arial" w:eastAsia="Times New Roman" w:hAnsi="Arial" w:cs="Arial"/>
          <w:i/>
          <w:iCs/>
          <w:color w:val="000000"/>
          <w:sz w:val="18"/>
          <w:szCs w:val="18"/>
          <w:lang w:val="vi-VN" w:eastAsia="vi-VN"/>
        </w:rPr>
        <w:t> Tài sản thiếu chờ xử lý (mã số 139)</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các tài sản thiếu hụt, mất mát chưa rõ nguyên nhân đang chờ xử lý tại thời điểm báo cáo. Số liệu để ghi vào chỉ tiêu này là số dư Nợ TK 1381 – “Tài sản thiếu chờ xử lý”.</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Hàng tồn kho (Mã số 140)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toàn bộ giá trị hiện có các loại hàng tồn kho dự trữ cho quá trình sản xuất, kinh doanh của doanh nghiệp (sau khi trừ đi dự phòng giảm giá hàng tồn kho) đến thời điểm báo cáo. Mã số 140 = Mã số 141 + Mã số 149.</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Hàng tồn kho (Mã số 141)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tổng giá trị của hàng tồn kho thuộc quyền sở hữu của doanh nghiệp, được luân chuyển trong một chu kỳ kinh doanh thông thường tại thời điểm báo cáo. Chỉ tiêu này không bao gồm giá trị chi phí sản xuất kinh doanh dở dang dài hạn và giá trị thiết bị, vật tư, phụ tùng thay thế dài hạn. Số liệu để ghi vào chỉ tiêu này là số dư Nợ của các tài khoản 151 – “Hàng mua đang đi đường”, tài khoản 152 – “Nguyên liệu, vật liệu”, tài khoản 153 – “Công cụ, dụng cụ”, tài khoản 154 – “Chi phí sản xuất, kinh doanh dở dang”, tài khoản 155 – “Thành phẩm”, tài khoản 156 – “Hàng hoá”, tài khoản 157 – “Hàng gửi đi bán”, tài khoản 158 – “Hàng hoá kho bảo thuế”.</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Khoản chi phí sản xuất, kinh doanh dở dang vượt quá một chu kỳ kinh doanh thông thường không thỏa mãn định nghĩa về hàng tồn kho theo Chuẩn mực kế toán thì không được trình bày trong chỉ tiêu này mà trình bày tại chỉ tiêu “Chi phí sản xuất kinh doanh dở dang dài hạn” – Mã số 241.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Khoản thiết bị, vật tư, phụ tùng thay thế trên 12 tháng hoặc vượt quá một chu kỳ kinh doanh thông thường không thỏa mãn định nghĩa về hàng tồn kho theo Chuẩn mực kế toán thì không được trình bày trong chỉ tiêu này mà trình bày tại chỉ tiêu “Thiết bị, vật tư, phụ tùng thay thế dài hạn” – Mã số 263.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Dự phòng giảm giá hàng tồn kho (Mã số 149)</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khoản dự phòng giảm giá của các loại hàng tồn kho tại thời điểm báo cáo sau khi trừ số dự phòng giảm giá đã lập cho các khoản chi phí sản xuất, kinh doanh dở dang dài hạn. Số liệu để ghi vào chỉ tiêu này là số dư Có của Tài khoản 2294 “Dự phòng giảm giá hàng tồn kho”, chi tiết dự phòng cho các khoản mục được trình bày là hàng tồn kho trong chỉ tiêu Mã số 141 và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không bao gồm số dự phòng giảm giá của chi phí sản xuất, kinh doanh dở dang dài hạn và thiết bị, vật tư, phụ tùng thay thế dài hạn.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Tài sản ngắn hạn khác (Mã số 150)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tổng giá trị các tài sản ngắn hạn khác có thời hạn thu hồi hoặc sử dụng không quá 12 tháng tại thời điểm báo cáo, như chi phí trả trước ngắn hạn, thuế GTGT còn được khấu trừ, các khoản thuế phải thu, giao dịch mua bán lại trái phiếu Chính phủ và tài sản ngắn hạn khác tại thời điểm báo cáo. Mã số 150 = Mã số 151 + Mã số 152 + Mã số 153 + Mã số 154 + Mã số 155.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Chi phí trả trước ngắn hạn (Mã số 151)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tiền trả trước để được cung cấp hàng hóa, dịch vụ trong khoảng thời gian không quá 12 tháng hoặc một chu kỳ sản xuất kinh doanh thông thường kể từ thời điểm trả trước. Số liệu để ghi vào chỉ tiêu “Chi phí trả trước ngắn hạn” là số dư Nợ chi tiết của Tài khoản 242 “Chi phí trả trước”.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Thuế giá trị gia tăng được khấu trừ (Mã số 152)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thuế GTGT còn được khấu trừ và số thuế GTGT còn được hoàn lại đến cuối năm báo cáo. Số liệu để ghi vào chỉ tiêu “Thuế giá trị gia tăng được khấu trừ” căn cứ vào số dư Nợ của Tài khoản 133 “Thuế giá trị gia tăng được khấu trừ”.</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Thuế và các khoản khác phải thu nhà nước (Mã số 153)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lastRenderedPageBreak/>
        <w:t>Chỉ tiêu này phản ánh thuế và các khoản khác nộp thừa cho Nhà nước tại thời điểm báo cáo. Số liệu để ghi vào chỉ tiêu “Thuế và các khoản khác phải thu nhà nước” căn cứ vào số dư Nợ chi tiết Tài khoản 333 “Thuế và các khoản phải nộp Nhà nước” trên Sổ kế toán chi tiết TK 333.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Giao dịch mua bán lại trái phiếu Chính phủ (Mã số 154)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trái phiếu Chính phủ của bên mua khi chưa kết thúc thời hạn hợp đồng mua bán lại tại thời điểm báo cáo. Số liệu để ghi vào chỉ tiêu “Giao dịch mua bán lại trái phiếu Chính phủ” là số dư Nợ của Tài khoản 171 – “Giao dịch mua bán lại trái phiếu Chính phủ”.</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Tài sản ngắn hạn khác (Mã số 155)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tài sản ngắn hạn khác, như: Kim khí quý, đá quý (không được phân loại là hàng tồn kho), các khoản đầu tư nắm giữ chờ tăng giá để bán kiếm lời không được phân loại là bất động sản đầu tư, như tranh, ảnh, vật phẩm khác có giá trị. Số liệu để ghi vào chỉ tiêu này là số dư Nợ chi tiết của TK 2288 – “Đầu tư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b) Tài sản dài hạn (Mã số 200)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trị giá các loại tài sản không được phản ánh trong chỉ tiêu tài sản ngắn hạn. Tài sản dài hạn là các tài sản có thời hạn thu hồi hoặc sử dụng trên 12 tháng tại thời điểm báo cáo, như: Các khoản phải thu dài hạn, tài sản cố định, bất động sản đầu tư, các khoản đầu tư tài chính dài hạn và tài sản dài hạn khác. Mã số 200 = Mã số 210 + Mã số 220 + Mã số 230 + Mã số 240 + Mã số 250 + Mã số 260.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Các khoản phải thu dài hạn (Mã số 210)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toàn bộ giá trị của các khoản phải thu có kỳ hạn thu hồi trên 12 tháng hoặc hơn một chu kỳ sản xuất, kinh doanh tại thời điểm báo cáo, như: Phải thu của khách hàng, vốn kinh doanh ở đơn vị trực thuộc, phải thu nội bộ, phải thu về cho vay, phải thu khác (sau khi trừ đi dự phòng phải thu dài hạn khó đòi). Mã số 210 = Mã số 211 + Mã số 212 + Mã số 213 + Mã số 214 + Mã số 215 + Mã số 216 + Mã số 219.</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Phải thu dài hạn của khách hàng (Mã số 211)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tiền còn phải thu của khách hàng có kỳ hạn thu hồi trên 12 tháng hoặc hơn một chu kỳ sản xuất, kinh doanh thông thường tại thời điểm báo cáo. Số liệu để ghi vào chỉ tiêu này căn cứ vào chi tiết số dư Nợ của Tài khoản 131 “Phải thu của khách hàng”, mở chi tiết theo từng khách hàng.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Trả trước cho người bán dài hạn (Mã số 212)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tiền đã trả trước cho người bán trên 12 tháng hoặc hơn một chu kỳ kinh doanh thông thường để mua tài sản nhưng chưa nhận được tài sản tại thời điểm báo cáo. Số liệu để ghi vào chỉ tiêu này căn cứ vào tổng số phát sinh Nợ chi tiết của Tài khoản 331 “Phải trả cho người bán” mở theo từng người bán.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Vốn kinh doanh ở đơn vị trực thuộc (Mã số 213)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chỉ ghi trên Bảng cân đối kế toán của đơn vị cấp trên phản ánh số vốn kinh doanh đã giao cho các đơn vị trực thuộc không có tư cách pháp nhân hạch toán phụ thuộc. Khi lập Bảng cân đối kế toán tổng hợp của toàn doanh nghiệp, chỉ tiêu này được bù trừ với chỉ tiêu “Phải trả nội bộ về vốn kinh doanh” (Mã số 333) hoặc chỉ tiêu “Vốn góp của chủ sở hữu” (Mã số 411) trên Bảng cân đối kế toán của các đơn vị hạch toán phụ thuộc, chi tiết phần vốn nhận của đơn vị cấp trên. Số liệu để ghi vào chỉ tiêu này căn cứ vào số dư Nợ của tài khoản 1361 “Vốn kinh doanh ở các đơn vị trực thuộc”.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Phải thu nội bộ dài hạn (Mã số 214)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các khoản phải thu giữa đơn vị cấp trên và các đơn vị trực thuộc không có tư cách pháp nhân hạch toán phụ thuộc và giữa các đơn vị trực thuộc không có tư cách pháp nhân hạch toán phụ thuộc với nhau trong các quan hệ thanh toán ngoài quan hệ giao vốn, có kỳ hạn thu hồi còn lại trên 12 tháng hoặc hơn một chu kỳ kinh doanh thông thường tại thời điểm báo cáo. Số liệu để ghi vào chỉ tiêu này căn cứ vào số dư Nợ chi tiết của các Tài khoản 1362, 1363, 1368 trên Sổ kế toán chi tiết Tài khoản 136. Khi đơn vị cấp trên lập Báo cáo tài chính tổng hợp với đơn vị cấp dưới hạch toán phụ thuộc, chỉ tiêu này được bù trừ với chỉ tiêu “Phải trả nội bộ dài hạn” trên Bảng cân đối kế toán của các đơn vị hạch toán phụ thuộc.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Phải thu về cho vay dài hạn (Mã số 215)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lastRenderedPageBreak/>
        <w:t>Chỉ tiêu này phản ánh các khoản cho vay bằng khế ước, hợp đồng, thỏa thuận vay giữa 2 bên (không bao gồm các nội dung được phản ánh ở chỉ tiêu “Đầu tư nắm giữ đến ngày đáo hạn”) có kỳ hạn thu hồi còn lại hơn 12 tháng tại thời điểm báo cáo. Số liệu để ghi vào chỉ tiêu này căn cứ vào số dư Nợ chi tiết TK 1283 – “Cho vay”.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Phải thu dài hạn khác (Mã số 216)</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các khoản phải thu khác có kỳ hạn thu hồi còn lại trên 12 tháng hoặc hơn một chu kỳ kinh doanh thông thường tại thời điểm báo cáo, như: Phải thu về các khoản đã chi hộ, tiền lãi, cổ tức được chia; Các khoản tạm ứng, cầm cố, ký cược, ký quỹ, cho mượn…mà doanh nghiệp được quyền thu hồi. Số liệu để ghi vào chỉ tiêu này căn cứ vào số dư Nợ chi tiết của các tài khoản: TK 1385, TK1388, TK334, TK338, TK 141, TK 244.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Dự phòng phải thu dài hạn khó đòi (Mã số 219)</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khoản dự phòng cho các khoản phải thu dài hạn khó đòi tại thời điểm báo cáo. Số liệu để ghi vào chỉ tiêu này là số dư Có chi tiết của Tài khoản 2293 “Dự phòng phải thu khó đòi”, chi tiết dự phòng cho các khoản phải thu dài hạn khó đòi và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Tài sản cố định ( Mã số 220)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toàn bộ giá trị còn lại (Nguyên giá trừ giá trị hao mòn lũy kế) của các loại tài sản cố định tại thời điểm báo cáo. Mã số 220 = Mã số 221 + Mã số 224 + Mã số 227.</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Tài sản cố định hữu hình (Mã số 221)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toàn bộ giá trị còn lại của các loại tài sản cố định hữu hình tại thời điểm báo cáo. Mã số 221 = Mã số 222 + Mã số 223.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Nguyên giá (Mã số 222)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toàn bộ nguyên giá các loại tài sản cố định hữu hình tại thời điểm báo cáo. Số liệu để ghi vào chỉ tiêu này là số dư Nợ của Tài khoản 211 “Tài sản cố định hữu hình”.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Giá trị hao mòn luỹ kế (Mã số 223)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toàn bộ giá trị đã hao mòn của các loại tài sản cố định hữu hình luỹ kế tại thời điểm báo cáo. Số liệu để ghi vào chỉ tiêu này là số dư Có của Tài khoản 2141 “Hao mòn TSCĐ hữu hình” và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Tài sản cố định thuê tài chính (Mã số 224)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toàn bộ giá trị còn lại của các loại tài sản cố định thuê tài chính tại thời điểm báo cáo. Mã số 224 = Mã số 225 + Mã số 226.</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Nguyên giá (Mã số 225)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toàn bộ nguyên giá các loại tài sản cố định thuê tài chính tại thời điểm báo cáo. Số liệu để ghi vào chỉ tiêu này là số dư Nợ của Tài khoản 212 “Tài sản cố định thuê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Giá trị hao mòn luỹ kế (Mã số 226)</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toàn bộ giá trị đã hao mòn của các loại tài sản cố định thuê tài chính luỹ kế tại thời điểm báo cáo. Số liệu để ghi vào chỉ tiêu này là số dư Có của Tài khoản 2142 “Hao mòn tài sản cố định thuê tài chính” và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Tài sản cố định vô hình (Mã số 227)</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toàn bộ giá trị còn lại của các loại tài sản cố định vô hình tại thời điểm báo cáo. Mã số 227 = Mã số 228 + Mã số 229.</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Nguyên giá (Mã số 228)</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toàn bộ nguyên giá các loại tài sản cố định vô hình tại thời điểm báo cáo. Số liệu để ghi vào chỉ tiêu này là số dư Nợ của Tài khoản 213 “Tài sản cố định vô hình”.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Giá trị hao mòn luỹ kế (Mã số 229)</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lastRenderedPageBreak/>
        <w:t>Chỉ tiêu này phản ánh toàn bộ giá trị đã hao mòn của các loại tài sản cố định vô hình luỹ kế tại thời điểm báo cáo. Số liệu để ghi vào chỉ tiêu này là số dư Có của Tài khoản 2143 “Hao mòn TSCĐ vô hình” và được ghi bằng số âm dưới hình thức ghi trong ngoặc đơn (...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Bất động sản đầu tư (Mã số 230)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toàn bộ giá trị còn lại của các loại bất động sản đầu tư tại thời điểm báo cáo. Mã số 230 = Mã số 231 + Mã số 232.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Nguyên giá (Mã số 231)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toàn bộ nguyên giá của các loại bất động sản đầu tư tại thời điểm báo cáo sau khi đã trừ số tổn thất do suy giảm giá trị của bất động sản đầu tư nắm giữ chờ tăng giá. Số liệu để phản ánh vào chỉ tiêu này là số dư Nợ của Tài khoản 217 “Bất động sản đầu tư”.</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Giá trị hao mòn luỹ kế (Mã số 232)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toàn bộ giá trị hao mòn lũy kế của bất động sản đầu tư dùng để cho thuê tại thời điểm báo cáo. Số liệu để ghi vào chỉ tiêu này là số dư Có của Tài khoản 2147 “Hao mòn bất động sản đầu tư” và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Tài sản dở dang dài hạn (Mã số 240)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giá trị chi phí sản xuất, kinh doanh dở dang dài hạn và chi phí xây dựng cơ bản dở dang dài hạn tại thời điểm báo cáo. Mã số 240 = Mã số 241 + Mã số 242.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Chi phí sản xuất, kinh doanh dở dang dài hạn (Mã số 241)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Chi phí sản xuất, kinh doanh dở dang dài hạn là các chi phí dự định để sản xuất hàng tồn kho nhưng việc sản xuất bị chậm trễ, gián đoạn, tạm ngừng, vượt quá một chu kỳ kinh doanh thông thường của doanh nghiệp tại thời điểm báo cáo. Chỉ tiêu này thường dùng để trình bày các dự án dở dang của các chủ đầu tư xây dựng bất động sản để bán nhưng chậm triển khai, chậm tiến độ.</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thuần có thể thực hiện được (là giá gốc trừ đi số dự phòng giảm giá đã trích lập riêng cho khoản này) của chi phí sản xuất, kinh doanh dở dang vượt quá một chu kỳ kinh doanh, không thỏa mãn định nghĩa về hàng tồn kho theo Chuẩn mực kế toán. Số liệu để ghi vào chỉ tiêu này căn cứ vào số dư Nợ chi tiết của tài khoản 154 – “Chi phí sản xuất, kinh doanh dở dang” và số dư Có chi tiết của tài khoản 2294 – “Dự phòng giảm giá hàng tồn kho”.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Chi phí xây dựng cơ bản dở dang (Mã số 242)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toàn bộ trị giá tài sản cố định đang mua sắm, chi phí đầu tư xây dựng cơ bản, chi phí sửa chữa lớn tài sản cố định dở dang hoặc đã hoàn thành chưa bàn giao hoặc chưa đưa vào sử dụng. Số liệu để ghi vào chỉ tiêu này là số dư Nợ của Tài khoản 241 “Xây dựng cơ bản dở dang”.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Đầu tư tài chính dài hạn (Mã số 250)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tổng giá trị các khoản đầu tư tài chính dài hạn tại thời điểm báo cáo (sau khi trừ đi khoản dự phòng tổn thất đầu tư vào đơn vị khác), như: Đầu tư vào công ty con, đầu tư vào công ty liên kết, liên doanh, đầu tư góp vốn vào đơn vị khác, đầu tư nắm giữ đến ngày đáo hạn có kỳ hạn còn lại trên 12 tháng hoặc hơn một chu kỳ sản xuất, kinh doanh. Mã số 250 = Mã số 251 + Mã số 252 + Mã số 253 + Mã số 254 + Mã số 255.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w:t>
      </w:r>
      <w:r w:rsidRPr="00DE412F">
        <w:rPr>
          <w:rFonts w:ascii="Arial" w:eastAsia="Times New Roman" w:hAnsi="Arial" w:cs="Arial"/>
          <w:b/>
          <w:bCs/>
          <w:color w:val="000000"/>
          <w:sz w:val="18"/>
          <w:szCs w:val="18"/>
          <w:lang w:val="vi-VN" w:eastAsia="vi-VN"/>
        </w:rPr>
        <w:t> Đầu tư vào công ty con (Mã số 251)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các khoản đầu tư vào công ty con và các đơn vị trực thuộc có tư cách pháp nhân hạch toán độc lập về bản chất là công ty con (không phụ thuộc vào tên gọi hoặc hình thức của đơn vị) tại thời điểm báo cáo. Số liệu để ghi vào chỉ tiêu này là số dư Nợ của Tài khoản 221 “Đầu tư vào công ty con”.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w:t>
      </w:r>
      <w:r w:rsidRPr="00DE412F">
        <w:rPr>
          <w:rFonts w:ascii="Arial" w:eastAsia="Times New Roman" w:hAnsi="Arial" w:cs="Arial"/>
          <w:b/>
          <w:bCs/>
          <w:color w:val="000000"/>
          <w:sz w:val="18"/>
          <w:szCs w:val="18"/>
          <w:lang w:val="vi-VN" w:eastAsia="vi-VN"/>
        </w:rPr>
        <w:t> Đầu tư vào công ty liên doanh, liên kết (Mã số 252)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khoản đầu tư vào công ty liên doanh, liên kết tại thời điểm báo cáo. Số liệu để ghi vào chỉ tiêu này là tổng số dư Nợ của Tài khoản 222 “Đầu tư vào công ty liên doanh, liên kết”.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Đầu tư góp vốn vào đơn vị khác (Mã số 253)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lastRenderedPageBreak/>
        <w:t>Chỉ tiêu này phản ánh các khoản đầu tư vào vốn chủ sở hữu của đơn vị khác nhưng doanh nghiệp không có quyền kiểm soát, đồng kiểm soát, ảnh hưởng đáng kể (ngoài các khoản đầu tư vào công ty con, liên doanh, liên kết). Số liệu để trình bày vào chỉ tiêu này là số dư Nợ chi tiết của tài khoản 2281 – “Đầu tư góp vốn vào đơn vị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Dự phòng đầu tư tài chính dài hạn (Mã số 254)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khoản dự phòng tổn thất đầu tư vào đơn vị khác do đơn vị được đầu tư bị lỗ và nhà đầu tư có khả năng mất vốn tại thời điểm báo cáo. Số liệu để ghi vào chỉ tiêu này là số dư Có của Tài khoản 2292 “Dự phòng tổn thất đầu tư vào đơn vị khác” và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Đầu tư nắm giữ đến ngày đáo hạn (Mã số 255)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các khoản đầu tư nắm giữ đến ngày đáo hạn có kỳ hạn còn lại trên 12 tháng kể từ thời điểm báo cáo, như tiền gửi có kỳ hạn, trái phiếu, thương phiếu và các loại chứng khoán nợ khác. Chỉ tiêu này không bao gồm các khoản cho vay được trình bày trong chỉ tiêu “Phải thu về cho vay dài hạn”. Số liệu để ghi vào chỉ tiêu này là số dư Nợ của các TK 1281, TK 1282, 1288.</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Tài sản dài hạn khác (Mã số 260)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tổng giá trị các tài sản dài hạn khác có thời hạn thu hồi hoặc sử dụng trên 12 tháng tại thời điểm báo cáo, như: Chi phí trả trước dài hạn, tài sản thuế thu nhập hoãn lại và tài sản dài hạn chưa được trình bày ở các chỉ tiêu khác tại thời điểm báo cáo. Mã số 260 = Mã số 261 + Mã số 262 + Mã số 268.</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Chi phí trả trước dài hạn (Mã số 261)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tiền trả trước để được cung cấp hàng hóa, dịch vụ có thời hạn trên 12 tháng hoặc hơn một chu kỳ sản xuất kinh doanh thông thường kể từ thời điểm trả trước; Lợi thế thương mại và lợi thế kinh doanh còn chưa phân bổ vào chi phí tại thời điểm báo cáo. Số liệu để ghi vào vào chỉ tiêu “Chi phí trả trước dài hạn” là số dư Nợ chi tiết của Tài khoản 242 “Chi phí trả trước”. Doanh nghiệp không phải tái phân loại chi phí trả trước dài hạn thành chi phí trả trước ngắn hạn.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Tài sản thuế thu nhập hoãn lại (Mã số 262)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tài sản thuế thu nhâp hoãn lại tại thời điểm báo cáo. Số liệu để ghi vào chỉ tiêu “Tài sản thuế thu nhập hoãn lại” được căn cứ vào số dư Nợ Tài khoản 243 “Tài sản thuế thu nhập hoãn lại”.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Nếu các khoản chênh lệch tạm thời chịu thuế và chênh lệch tạm thời được khấu trừ liên quan đến cùng một đối tượng nộp thuế và được quyết toán với cùng một cơ quan thuế thì thuế hoãn lại phải trả được bù trừ với tài sản thuế hoãn lại. Trường hợp này, chỉ tiêu “Tài sản thuế thu nhập hoãn lại” phản ánh số chênh lệch giữa tài sản thuế thu nhập hoãn lại lớn hơn thuế thu nhập hoãn lại phải trả.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Thiết bị, vật tư, phụ tùng thay thế dài hạn (Mã số 263)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thuần (sau khi đã trừ dự phòng giảm giá) của thiết bị, vật tư, phụ tùng dùng để dự trữ, thay thế, phòng ngừa hư hỏng của tài sản nhưng không đủ tiêu chuẩn để phân loại là tài sản cố định và có thời gian dự trữ trên 12 tháng hoặc hơn một chu kỳ sản xuất kinh doanh thông thường nên không được phân loại là hàng tồn kho. Số liệu để ghi vào chỉ tiêu này được căn cứ vào số dư chi tiết tài khoản 1534 – “Thiết bị, phụ tùng thay thế” (chi tiết số phụ tùng, thiết bị thay thế dự trữ dài hạn) và số dư Có chi tiết của tài khoản 2294 – “Dự phòng giảm giá hàng tồn kho”.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Tài sản dài hạn khác (Mã số 268)</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tài sản dài hạn khác ngoài các tài sản dài hạn đã nêu trên, như các vật phẩm có giá trị để trưng bày, bảo tàng, giới thiệu truyền thống, lịch sử… nhưng không được phân loại là TSCĐ và không dự định bán trong vòng 12 tháng kể từ thời điểm báo cáo. Số liệu để ghi vào chỉ tiêu này được căn cứ vào số dư chi tiết tài khoản 2288.</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c) Tổng cộng tài sản (Mã số 270)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tổng trị giá tài sản hiện có của doanh nghiệp tại thời điểm báo cáo, bao gồm tài sản ngắn hạn và tài sản dài hạn.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Mã số 270 = Mã số 100 + Mã số 200.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lastRenderedPageBreak/>
        <w:t>d) Nợ phải trả (Mã số 300)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toàn bộ số nợ phải trả tại thời điểm báo cáo, gồm: Nợ ngắn hạn và nợ dài hạn. Mã số 300 = Mã số 310 + Mã số 330.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e) Nợ ngắn hạn (Mã số 310)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tổng giá trị các khoản nợ còn phải trả có thời hạn thanh toán không quá 12 tháng hoặc dưới một chu kỳ sản xuất, kinh doanh thông thường, như: Các khoản vay và nợ thuê tài chính ngắn hạn, phải trả người bán, thuế và các khoản phải nộp Nhà nước, phải trả người lao động, chi phí phải trả, phải trả nội bộ, doanh thu chưa thực hiện, dự phòng phải trả… tại thời điểm báo cáo. Mã số 310 = Mã số 311 + Mã số 312 + Mã số 313 + Mã số 314 + Mã số 315 + Mã số 316 + Mã số 317 + Mã số 318 + Mã số 319 + Mã số 320 + Mã số 321 + Mã số 322 + Mã số 323 + Mã số 324.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Phải trả người bán ngắn hạn (Mã số 311)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tiền còn phải trả cho người bán có thời hạn thanh toán còn lại không quá 12 tháng hoặc trong một chu kỳ sản xuất, kinh doanh thông thường tại thời điểm báo cáo. Số liệu để ghi vào chỉ tiêu này căn cứ vào số dư Có chi tiết của tài khoản 331 “Phải trả cho người bán” mở chi tiết cho từng người bán.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Người mua trả tiền trước ngắn hạn (Mã số 312)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tiền người mua ứng trước để mua sản phẩm, hàng hóa, dịch vụ, tài sản cố định, bất động sản đầu tư và doanh nghiệp có nghĩa vụ cung cấp không quá 12 tháng hoặc trong một chu kỳ sản xuất, kinh doanh thông thường tại thời điểm báo cáo (không bao gồm các khoản doanh thu nhận trước). Số liệu để ghi vào chỉ tiêu này căn cứ vào số phát sinh Có chi tiết của tài khoản 131 “Phải thu của khách hàng” mở chi tiết cho từng khách hàng.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Thuế và các khoản phải nộp Nhà nước (Mã số 313)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tổng số các khoản doanh nghiệp còn phải nộp cho Nhà nước tại thời điểm báo cáo, bao gồm cả các khoản thuế, phí, lệ phí và các khoản phải nộp khác. Số liệu để ghi vào chỉ tiêu này căn cứ vào số dư Có chi tiết của Tài khoản 333 “Thuế và các khoản phải nộp nhà nước”.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Phải trả người lao động (Mã số 314)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các khoản doanh nghiệp còn phải trả cho người lao động tại thời điểm báo cáo. Số liệu để ghi vào chỉ tiêu này căn cứ vào số dư Có chi tiết của Tài khoản 334 “Phải trả người lao động”.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Chi phí phải trả ngắn hạn (Mã số 315)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các khoản nợ còn phải trả do đã nhận hàng hóa, dịch vụ nhưng chưa có hóa đơn hoặc các khoản chi phí của kỳ báo cáo chưa có đủ hồ sơ, tài liệu nhưng chắc chắn sẽ phát sinh cần phải được tính trước vào chi phí sản xuất, kinh doanh và sẽ phải thanh toán trong vòng 12 tháng hoặc trong chu kỳ sản xuất, kinh doanh thông thường tiếp theo tại thời điểm báo cáo, như trích trước tiền lương nghỉ phép, lãi vay phải trả… Số liệu để ghi vào chỉ tiêu này căn cứ vào số dư Có chi tiết của Tài khoản 335 “Chi phí phải trả”.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Phải trả nội bộ ngắn hạn (Mã số 316)</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các khoản phải trả nội bộ có kỳ hạn thanh toán còn lại không quá 12 tháng hoặc trong một chu kỳ sản xuất, kinh doanh thông thường tại thời điểm báo cáo (ngoài phải trả về vốn kinh doanh) giữa đơn vị cấp trên và đơn vị trực thuộc không có tư cách pháp nhân hạch toán phụ thuộc và giữa các đơn vị hạch toán phụ thuộc trong một doanh nghiệp. Số liệu để ghi vào chỉ tiêu này căn cứ vào số dư Có chi tiết của các tài khoản 3362, 3363, 3368. Khi đơn vị cấp trên lập Báo cáo tài chính tổng hợp với các đơn vị cấp dưới hạch toán phụ thuộc, chỉ tiêu này được bù trừ với chỉ tiêu “Phải thu nội bộ ngắn hạn” trên Bảng cân đối kế toán của các đơn vị hạch toán phụ thuộc.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Phải trả theo tiến độ kế hoạch hợp đồng xây dựng (Mã số 317)</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chênh lệch giữa tổng số tiền luỹ kế khách hàng phải thanh toán theo tiến độ kế hoạch lớn hơn tổng số doanh thu đã ghi nhận luỹ kế tương ứng với phần công việc đã hoàn thành đến cuối kỳ báo cáo của các hợp đồng xây dựng dở dang. Số liệu để ghi vào chỉ tiêu này căn cứ vào số dư Có của Tài khoản 337 “Thanh toán theo tiến độ kế hoạch hợp đồng xây dựng”.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Doanh thu chưa thực hiện ngắn hạn (Mã số 318)</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lastRenderedPageBreak/>
        <w:t>Chỉ tiêu này phản ánh các khoản doanh thu chưa thực hiện tương ứng với phần nghĩa vụ mà doanh nghiệp sẽ phải thực hiện trong vòng 12 tháng tiếp theo hoặc trong một chu kỳ sản xuất, kinh doanh thông thường tại thời điểm báo cáo. Số liệu để ghi vào chỉ tiêu này là số dư Có chi tiết của tài khoản 3387 – “Doanh thu chưa thực hiện”.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Phải trả ngắn hạn khác (Mã số 319)</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các khoản phải trả khác có kỳ hạn thanh toán còn lại không quá 12 tháng hoặc trong một chu kỳ sản xuất, kinh doanh thông thường tại thời điểm báo cáo, ngoài các khoản nợ phải trả đã được phản ánh trong các chỉ tiêu khác, như: Giá trị tài sản phát hiện thừa chưa rõ nguyên nhân, phải nộp cho cơ quan BHXH, KPCĐ, các khoản nhận ký cược, ký quỹ ngắn hạn… Số liệu để ghi vào chỉ tiêu này căn cứ vào số dư Có chi tiết của các tài khoản: TK 338, 138, 344.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Vay và nợ thuê tài chính ngắn hạn (Mã số 320)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tổng giá trị các khoản doanh nghiệp đi vay, còn nợ các ngân hàng, tổ chức, công ty tài chính và các đối tượng khác có kỳ hạn thanh toán còn lại không quá 12 tháng tại thời điểm báo cáo. Số liệu để ghi vào chỉ tiêu này căn cứ vào số dư Có chi tiết của TK 341 và 34311 (chi tiết phần đến hạn thanh toán trong 12 tháng tiếp theo).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Dự phòng phải trả ngắn hạn (Mã số 321)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khoản dự phòng cho các khoản dự kiến phải trả không quá 12 tháng hoặc trong chu kỳ sản xuất, kinh doanh thông thường tiếp theo tại thời điểm báo cáo, như dự phòng bảo hành sản phẩm, hàng hóa, công trình xây dựng, dự phòng tái cơ cấu, các khoản chi phí trích trước để sửa chữa TSCĐ định kỳ, chi phí hoàn nguyên môi trường trích trước… Các khoản dự phòng phải trả thường được ước tính, chưa chắc chắn về thời gian phải trả, giá trị phải trả và doanh nghiệp chưa nhận được hàng hóa, dịch vụ từ nhà cung cấp. Số liệu để ghi vào chỉ tiêu này căn cứ vào số dư Có chi tiết của Tài khoản 352 “Dự phòng phải trả”.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Quỹ khen thưởng, phúc lợi (Mã số 322)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Quỹ khen thưởng, Quỹ phúc lợi, Quỹ thưởng ban quản lý điều hành chưa sử dụng tại thời điểm báo cáo. Số liệu để ghi vào chỉ tiêu này là số dư Có của Tài khoản 353 “Quỹ khen thưởng, phúc lợi”.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Quỹ bình ổn giá (Mã số 323)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Quỹ bình ổn giá hiện có tại thời điểm báo cáo. Số liệu để ghi vào chỉ tiêu này là số dư Có của Tài khoản 357 - Quỹ bình ổn giá.</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Giao dịch mua bán lại trái phiếu Chính phủ (Mã số 324)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trái phiếu Chính phủ của bên bán khi chưa kết thúc thời hạn hợp đồng mua bán lại tại thời điểm báo cáo. Số liệu để ghi vào chỉ tiêu này là số dư Có của Tài khoản 171 “Giao dịch mua bán lại trái phiếu Chính phủ”.</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g) Nợ dài hạn (Mã số 330)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tổng giá trị các khoản nợ dài hạn của doanh nghiệp bao gồm những khoản nợ có thời hạn thanh toán còn lại từ 12 tháng trở lên hoặc trên một chu kỳ sản xuất, kinh doanh thông thường tại thời điểm báo cáo, như: Khoản phải trả người bán, phải trả nội bộ, các khoản phải trả dài hạn khác, vay và nợ thuê tài chính dài hạn… tại thời điểm báo cáo. Mã số 330 = Mã số 331 + Mã số 332 + Mã số 333 + Mã số 334 + Mã số 335 + Mã số 336 + Mã số 337 + Mã số 338 + Mã số 339 + Mã số 340 + Mã số 341 + Mã số 342 + Mã số 343.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w:t>
      </w:r>
      <w:r w:rsidRPr="00DE412F">
        <w:rPr>
          <w:rFonts w:ascii="Arial" w:eastAsia="Times New Roman" w:hAnsi="Arial" w:cs="Arial"/>
          <w:b/>
          <w:bCs/>
          <w:color w:val="000000"/>
          <w:sz w:val="18"/>
          <w:szCs w:val="18"/>
          <w:lang w:val="vi-VN" w:eastAsia="vi-VN"/>
        </w:rPr>
        <w:t> Phải trả người bán dài hạn (Mã số 331)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tiền còn phải trả cho người bán có thời hạn thanh toán còn lại trên 12 tháng hoặc hơn một chu kỳ sản xuất, kinh doanh thông thường tại thời điểm báo cáo. Số liệu để ghi vào chỉ tiêu này căn cứ vào số dư Có chi tiết của tài khoản 331 “Phải trả cho người bán”, mở cho từng người bán.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Người mua trả tiền trước dài hạn (Mã số 332)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tiền người mua ứng trước để mua sản phầm, hàng hóa, dịch vụ, tài sản cố định, bất động sản đầu tư và doanh nghiệp có nghĩa vụ cung cấp trên 12 tháng hoặc hơn một chu kỳ sản xuất, kinh doanh thông thường tại thời điểm báo cáo (không bao gồm các khoản doanh thu nhận trước). Số liệu để ghi vào chỉ tiêu này căn cứ vào số phát sinh Có chi tiết của tài khoản 131 “Phải thu của khách hàng” mở chi tiết cho từng khách hàng.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lastRenderedPageBreak/>
        <w:t>+</w:t>
      </w:r>
      <w:r w:rsidRPr="00DE412F">
        <w:rPr>
          <w:rFonts w:ascii="Arial" w:eastAsia="Times New Roman" w:hAnsi="Arial" w:cs="Arial"/>
          <w:i/>
          <w:iCs/>
          <w:color w:val="000000"/>
          <w:sz w:val="18"/>
          <w:szCs w:val="18"/>
          <w:lang w:val="vi-VN" w:eastAsia="vi-VN"/>
        </w:rPr>
        <w:t> Chi phí phải trả dài hạn (Mã số 333)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các khoản nợ còn phải trả do đã nhận hàng hóa, dịch vụ nhưng chưa có hóa đơn hoặc các khoản chi phí của kỳ báo cáo chưa có đủ hồ sơ, tài liệu nhưng chắc chắn sẽ phát sinh cần phải được tính trước vào chi phí sản xuất, kinh doanh và chỉ phải thanh toán sau 12 tháng hoặc sau chu kỳ sản xuất, kinh doanh thông thường tiếp theo tại thời điểm báo cáo, như lãi vay phải trả của kỳ báo cáo nhưng chi phải thanh toán khi hợp đồng vay dài hạn đáo hạn. Số liệu để ghi vào chỉ tiêu này căn cứ vào số dư Có chi tiết của Tài khoản 335 “Chi phí phải trả”.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w:t>
      </w:r>
      <w:r w:rsidRPr="00DE412F">
        <w:rPr>
          <w:rFonts w:ascii="Arial" w:eastAsia="Times New Roman" w:hAnsi="Arial" w:cs="Arial"/>
          <w:b/>
          <w:bCs/>
          <w:color w:val="000000"/>
          <w:sz w:val="18"/>
          <w:szCs w:val="18"/>
          <w:lang w:val="vi-VN" w:eastAsia="vi-VN"/>
        </w:rPr>
        <w:t> Phải trả nội bộ về vốn kinh doanh (Mã số 334)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Tùy thuộc vào đặc điểm hoạt động và mô hình quản lý của từng đơn vị, doanh nghiệp thực hiện phân cấp và quy định cho đơn vị hạch toán phụ thuộc ghi nhận khoản vốn do doanh nghiệp cấp vào chỉ tiêu này hoặc chỉ tiêu “Vốn góp của chủ sở hữu” – Mã số 411.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chỉ ghi ở Bảng cân đối kế toán đơn vị cấp dưới không có tư cách pháp nhân hạch toán phụ thuộc, phản ánh các khoản đơn vị cấp dưới phải trả cho đơn vị cấp trên về vốn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Số liệu để ghi vào chỉ tiêu này căn cứ vào chi tiết số dư Có Tài khoản 3361 “Phải trả nội bộ về vốn kinh doanh”. Khi đơn vị cấp trên lập Bảng cân đối kế toán tổng hợp toàn doanh nghiệp, chỉ tiêu này được bù trừ với chỉ tiêu “Vốn kinh doanh ở đơn vị trực thuộc” trên Bảng cân đối kế toán của đơn vị cấp trên.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w:t>
      </w:r>
      <w:r w:rsidRPr="00DE412F">
        <w:rPr>
          <w:rFonts w:ascii="Arial" w:eastAsia="Times New Roman" w:hAnsi="Arial" w:cs="Arial"/>
          <w:b/>
          <w:bCs/>
          <w:color w:val="000000"/>
          <w:sz w:val="18"/>
          <w:szCs w:val="18"/>
          <w:lang w:val="vi-VN" w:eastAsia="vi-VN"/>
        </w:rPr>
        <w:t> Phải trả nội bộ dài hạn (Mã số 335)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các khoản phải trả nội bộ có kỳ hạn thanh toán còn lại trên 12 tháng hoặc hơn một chu kỳ sản xuất, kinh doanh thông thường tại thời điểm báo cáo (ngoài phải trả về vốn kinh doanh) giữa đơn vị cấp trên và đơn vị trực thuộc không có tư cách pháp nhân hạch toán phụ thuộc và giữa các đơn vị hạch toán phụ thuộc trong một doanh nghiệp. Số liệu để ghi vào chỉ tiêu này căn cứ vào số dư Có chi tiết của các tài khoản 3362, 3363, 3368. Khi đơn vị cấp trên lập Báo cáo tài chính tổng hợp với các đơn vị cấp dưới hạch toán phụ thuộc, chỉ tiêu này được bù trừ với chỉ tiêu “Phải thu nội bộ dài hạn” trên Bảng cân đối kế toán của các đơn vị hạch toán phụ thuộc.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Doanh thu chưa thực hiện dài hạn (Mã số 336)</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các khoản doanh thu chưa thực hiện tương ứng với phần nghĩa vụ mà doanh nghiệp sẽ phải thực hiện trong sau 12 tháng hoặc sau một chu kỳ sản xuất, kinh doanh thông thường tiếp theo tại thời điểm báo cáo. Số liệu để ghi vào chỉ tiêu này là số dư Có chi tiết của tài khoản 3387 – “Doanh thu chưa thực hiện”.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w:t>
      </w:r>
      <w:r w:rsidRPr="00DE412F">
        <w:rPr>
          <w:rFonts w:ascii="Arial" w:eastAsia="Times New Roman" w:hAnsi="Arial" w:cs="Arial"/>
          <w:b/>
          <w:bCs/>
          <w:color w:val="000000"/>
          <w:sz w:val="18"/>
          <w:szCs w:val="18"/>
          <w:lang w:val="vi-VN" w:eastAsia="vi-VN"/>
        </w:rPr>
        <w:t> Phải trả dài hạn khác (Mã số 337)</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các khoản phải trả khác có kỳ hạn thanh toán còn lại trên 12 tháng hoặc hơn một chu kỳ sản xuất, kinh doanh thông thường tại thời điểm báo cáo, ngoài các khoản nợ phải trả đã được phản ánh trong các chỉ tiêu khác, như: Các khoản nhận ký cược, ký quỹ dài hạn, cho mượn dài hạn, khoản chênh lệch giữa giá bán trả chậm, trả góp theo cam kết với giá bán trả ngay dài hạn… Số liệu để ghi vào chỉ tiêu này căn cứ vào số dư Có chi tiết của các tài khoản: TK 338, 344.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Vay và nợ thuê tài chính dài hạn (Mã số 338)</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các khoản doanh nghiệp vay, nợ của các ngân hàng, tổ chức, công ty tài chính và các đối tượng khác, có kỳ hạn thanh toán còn lại trên 12 tại thời điểm báo cáo, như: Số tiền Vay ngân hàng, khoản phải trả về tài sản cố định thuê tài chính, tiền thu phát hành trái phiếu thường... Số liệu để ghi vào chỉ tiêu này là số dư Có chi tiết các tài khoản: TK 341 và kết quả tìm được của số dư Có TK 34311 trừ (-) dư Nợ TK 34312 cộng (+) dư Có TK 34313.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Trái phiếu chuyển đổi (Mã số 339)</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phần nợ gốc của trái phiếu chuyển đổi do doanh nghiệp phát hành tại thời điểm báo cáo. Số liệu để ghi vào chỉ tiêu này là số dư Có chi tiết của tài khoản 3432 – “Trái phiếu chuyển đổi”.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Cổ phiếu ưu đãi (Mã số 340)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cổ phiếu ưu đãi theo mệnh giá mà bắt buộc người phát hành phải mua lại tại một thời điểm đã được xác định trong tương lai. Số liệu để ghi vào chỉ tiêu này căn cứ vào số dư Có chi tiết TK 41112 – Cổ phiếu ưu đãi (chi tiết loại cổ phiếu ưu đãi được phân loại là nợ phải trả).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lastRenderedPageBreak/>
        <w:t>+</w:t>
      </w:r>
      <w:r w:rsidRPr="00DE412F">
        <w:rPr>
          <w:rFonts w:ascii="Arial" w:eastAsia="Times New Roman" w:hAnsi="Arial" w:cs="Arial"/>
          <w:b/>
          <w:bCs/>
          <w:color w:val="000000"/>
          <w:sz w:val="18"/>
          <w:szCs w:val="18"/>
          <w:lang w:val="vi-VN" w:eastAsia="vi-VN"/>
        </w:rPr>
        <w:t> Thuế thu nhập hoãn lại phải trả (Mã số 341)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thuế thu nhập doanh nghiệp hoãn lại phải trả tại thời điểm báo cáo. Số liệu để ghi vào chỉ tiêu này là số dư Có Tài khoản</w:t>
      </w:r>
      <w:r w:rsidRPr="00DE412F">
        <w:rPr>
          <w:rFonts w:ascii="Arial" w:eastAsia="Times New Roman" w:hAnsi="Arial" w:cs="Arial"/>
          <w:i/>
          <w:iCs/>
          <w:color w:val="000000"/>
          <w:sz w:val="18"/>
          <w:szCs w:val="18"/>
          <w:lang w:val="vi-VN" w:eastAsia="vi-VN"/>
        </w:rPr>
        <w:t> </w:t>
      </w:r>
      <w:r w:rsidRPr="00DE412F">
        <w:rPr>
          <w:rFonts w:ascii="Arial" w:eastAsia="Times New Roman" w:hAnsi="Arial" w:cs="Arial"/>
          <w:color w:val="000000"/>
          <w:sz w:val="18"/>
          <w:szCs w:val="18"/>
          <w:lang w:val="vi-VN" w:eastAsia="vi-VN"/>
        </w:rPr>
        <w:t>347 “Thuế thu nhập hoãn lại phải trả”.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Nếu các khoản chênh lệch tạm thời chịu thuế và chênh lệch tạm thời được khấu trừ liên quan đến cùng một đối tượng nộp thuế và được quyết toán với cùng một cơ quan thuế thì thuế thu nhập hoãn lại phải trả được bù trừ với tài sản thuế hoãn lại. Trường hợp này chỉ tiêu “Thuế thu nhập hoãn lại phải trả” phản ánh số chênh lệch giữa thuế thu nhập hoãn lại phải trả lớn hơn tài sản thuế hoãn lại.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w:t>
      </w:r>
      <w:r w:rsidRPr="00DE412F">
        <w:rPr>
          <w:rFonts w:ascii="Arial" w:eastAsia="Times New Roman" w:hAnsi="Arial" w:cs="Arial"/>
          <w:b/>
          <w:bCs/>
          <w:color w:val="000000"/>
          <w:sz w:val="18"/>
          <w:szCs w:val="18"/>
          <w:lang w:val="vi-VN" w:eastAsia="vi-VN"/>
        </w:rPr>
        <w:t> Dự phòng phải trả dài hạn (Mã số 342)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khoản dự phòng cho các khoản dự kiến phải trả sau 12 tháng hoặc sau chu kỳ sản xuất, kinh doanh thông thường tiếp theo tại thời điểm báo cáo, như dự phòng bảo hành sản phẩm, hàng hóa, công trình xây dựng, dự phòng tái cơ cấu, các khoản chi phí trích trước để sửa chữa TSCĐ định kỳ, chi phí hoàn nguyên môi trường trích trước… Các khoản dự phòng phải trả thường được ước tính, chưa chắc chắn về thời gian phải trả, giá trị phải trả và doanh nghiệp chưa nhận được hàng hóa, dịch vụ từ nhà cung cấp. Số liệu để ghi vào chỉ tiêu này căn cứ vào số dư Có chi tiết của Tài khoản 352 “Dự phòng phải trả”.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Quỹ phát triển khoa học và công nghệ (Mã số 343)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Quỹ phát triển khoa học và công nghệ chưa sử dụng tại thời điểm báo cáo. Số liệu để ghi vào chỉ tiêu này là số dư Có của tài khoản 356 “Quỹ phát triển khoa học và công nghệ”.</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h) Vốn chủ sở hữu (Mã số 400 = Mã số 410 + Mã số 430)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Vốn chủ sở hữu (Mã số 410)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các khoản vốn kinh doanh thuộc sở hữu của cổ đông, thành viên góp vốn, như: Vốn đầu tư của chủ sở hữu, các quỹ trích từ lợi nhuận sau thuế và lợi nhuận sau thuế chưa phân phối, chênh lệch đánh giá lại tài sản, chênh lệch tỷ giá…</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Mã số 410 = Mã số 411 + Mã số 412 + Mã số 413 + Mã số 414 + Mã số 415 + Mã số 416 + Mã số 417 + Mã số 418 + Mã số 419 + Mã số 420 + Mã số 421 + Mã số 422.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Vốn góp của chủ sở hữu (Mã số 411)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tổng số vốn đã thực góp của các chủ sở hữu vào doanh nghiệp (đối với công ty cổ phần phản ánh vốn góp của các cổ đông theo mệnh giá cổ phiếu) tại thời điểm báo cáo. Tại đơn vị hạch toán phụ thuộc, chỉ tiêu này có thể phản ánh số vốn được cấp nếu doanh nghiệp quy định đơn vị hạch toán phụ thuộc ghi nhận vào TK 411. Số liệu để ghi vào chỉ tiêu này là số dư Có của tài khoản 4111 “Vốn góp của chủ sở hữu”. Đối với công ty cổ phần, Mã số 411 = Mã số 411a + Mã số 411b</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Cổ phiếu phổ thông có quyền biểu quyết (Mã số 411a)</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chỉ sử dụng tại công ty cổ phần, phản ánh mệnh giá của cổ phiếu phổ thông có quyền biểu quyết. Số liệu để ghi vào chỉ tiêu này là số dư Có TK 41111 – Cổ phiếu phổ thông có quyền biểu quyết.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w:t>
      </w:r>
      <w:r w:rsidRPr="00DE412F">
        <w:rPr>
          <w:rFonts w:ascii="Arial" w:eastAsia="Times New Roman" w:hAnsi="Arial" w:cs="Arial"/>
          <w:i/>
          <w:iCs/>
          <w:color w:val="000000"/>
          <w:sz w:val="18"/>
          <w:szCs w:val="18"/>
          <w:lang w:val="vi-VN" w:eastAsia="vi-VN"/>
        </w:rPr>
        <w:t> Cổ phiếu ưu đãi (Mã số 411b)</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cổ phiếu ưu đãi theo mệnh giá nhưng người phát hành không có nghĩa vụ phải mua lại. Số liệu để ghi vào chỉ tiêu này căn cứ vào số dư Có chi tiết TK 41112 – Cổ phiếu ưu đãi (chi tiết loại cổ phiếu ưu đãi được phân loại là vốn chủ sở hữu).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Thặng dư vốn cổ phần (Mã số 412)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thặng dư vốn cổ phần ở thời điểm báo cáo của công ty cổ phần. Số liệu để ghi vào chỉ tiêu này là số dư Có của Tài khoản 4112 “Thặng dư vốn cổ phần”. Nếu TK 4112 có số dư Nợ thì chỉ tiêu này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Quyền chọn chuyển đổi trái phiếu (Mã số 413)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cấu phần vốn của trái phiếu chuyển đổi do doanh nghiệp phát hành tại thời điểm báo cáo. Số liệu để ghi vào chỉ tiêu này là số dư Có chi tiết của tài khoản 4113 – “Quyền chọn chuyển đổi trái phiếu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lastRenderedPageBreak/>
        <w:t>-</w:t>
      </w:r>
      <w:r w:rsidRPr="00DE412F">
        <w:rPr>
          <w:rFonts w:ascii="Arial" w:eastAsia="Times New Roman" w:hAnsi="Arial" w:cs="Arial"/>
          <w:b/>
          <w:bCs/>
          <w:i/>
          <w:iCs/>
          <w:color w:val="000000"/>
          <w:sz w:val="18"/>
          <w:szCs w:val="18"/>
          <w:lang w:val="vi-VN" w:eastAsia="vi-VN"/>
        </w:rPr>
        <w:t> Vốn khác của chủ sở hữu (Mã số 414)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các khoản vốn khác của chủ sở hữu tại thời điểm báo cáo. Số liệu để ghi vào chỉ tiêu này là số dư Có Tài khoản 4118 “Vốn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Cổ phiếu quỹ (Mã số 415)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giá trị cổ phiếu quỹ hiện có ở thời điểm báo cáo của công ty cổ phần. Số liệu để ghi vào chỉ tiêu này là số dư Nợ của Tài khoản 419 “Cổ phiếu quỹ” và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w:t>
      </w:r>
      <w:r w:rsidRPr="00DE412F">
        <w:rPr>
          <w:rFonts w:ascii="Arial" w:eastAsia="Times New Roman" w:hAnsi="Arial" w:cs="Arial"/>
          <w:b/>
          <w:bCs/>
          <w:i/>
          <w:iCs/>
          <w:color w:val="000000"/>
          <w:sz w:val="18"/>
          <w:szCs w:val="18"/>
          <w:lang w:val="vi-VN" w:eastAsia="vi-VN"/>
        </w:rPr>
        <w:t> Chênh lệch đánh giá lại tài sản (Mã số 416)</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tổng số chênh lệch do đánh giá lại tài sản được ghi nhận trực tiếp vào vốn chủ sở hữu hiện có tại thời điểm báo cáo. Số liệu để ghi vào chỉ tiêu này là số dư Có của Tài khoản 412 “Chênh lệch đánh giá lại tài sản”. Trường hợp tài khoản 412 có số dư Nợ thì chỉ tiêu này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w:t>
      </w:r>
      <w:r w:rsidRPr="00DE412F">
        <w:rPr>
          <w:rFonts w:ascii="Arial" w:eastAsia="Times New Roman" w:hAnsi="Arial" w:cs="Arial"/>
          <w:b/>
          <w:bCs/>
          <w:i/>
          <w:iCs/>
          <w:color w:val="000000"/>
          <w:sz w:val="18"/>
          <w:szCs w:val="18"/>
          <w:lang w:val="vi-VN" w:eastAsia="vi-VN"/>
        </w:rPr>
        <w:t> Chênh lệch tỷ giá hối đoái (Mã số 417)</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chênh lệch tỷ giá hối đoái phát sinh trong giai đoạn trước hoạt động của doanh nghiệp do Nhà nước sở hữu 100% vốn điều lệ thực hiện nhiệm vụ an ninh, quốc phòng, ổn định kinh tế vĩ mô chưa được xử lý tại thời điểm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Số liệu để ghi vào chỉ tiêu này là số dư Có của tài khoản 413 “Chênh lệch tỷ giá hối đoái”. Trường hợp TK 413 có số dư Nợ thì chỉ tiêu này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Trường hợp đơn vị sử dụng ngoại tệ làm đơn vị tiền tệ trong kế toán, chỉ tiêu này còn phản ánh khoản chênh lệch tỷ giá hối đoái do chuyển đổi Báo cáo tài chính lập bằng ngoại tệ sang Đồng Việt Nam.</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Quỹ đầu tư phát triển (Mã số 418)</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Quỹ đầu tư phát triển chưa sử dụng tại thời điểm báo cáo. Số liệu để ghi vào chỉ tiêu này là số dư Có của tài khoản 414 “Quỹ đầu tư phát triển”.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Quỹ hỗ trợ sắp xếp doanh nghiệp (Mã số 419)</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Quỹ hỗ trợ sắp xếp doanh nghiệp chưa sử dụng tại thời điểm báo cáo. Số liệu để ghi vào chỉ tiêu này là số dư Có của tài khoản 417 – “Quỹ hỗ trợ sắp xếp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Quỹ khác thuộc vốn chủ sở hữu (Mã số 420)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quỹ khác thuộc vốn chủ sở hữu doanh nghiệp trích lập từ lợi nhuận sau thuế chưa phân phối hiện có tại thời điểm báo cáo. Số liệu để ghi vào chỉ tiêu này là số dư Có tài khoản 418 “Các quỹ khác thuộc vốn chủ sở hữu”.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Lợi nhuận sau thuế chưa phân phối (Mã số 421)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lãi (hoặc lỗ) sau thuế chưa được quyết toán hoặc chưa phân phối tại thời điểm báo cáo. Số liệu để ghi vào chỉ tiêu này là số dư Có của tài khoản 421 “Lợi nhuận sau thuế chưa phân phối”. Trường hợp tài khoản 421 có số dư Nợ thì số liệu chỉ tiêu này được ghi bằng số âm dưới hình thức ghi trong ngoặc đơn (...). Mã số 421 = Mã số 421a + Mã số 421b</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Lợi nhuận sau thuế chưa phân phối lũy kế đến cuối kỳ trước (Mã số 421a)</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lãi (hoặc lỗ) chưa được quyết toán hoặc chưa phân phối lũy kế đến thời điểm cuối kỳ trước (đầu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Số liệu để ghi vào chỉ tiêu “Lợi nhuận sau thuế chưa phân phối lũy kế đến cuối kỳ trước” trên Bảng cân đối kế toán quý là số dư Có của tài khoản 4211 “Lợi nhuận sau thuế chưa phân phối năm trước” cộng với số dư Có chi tiết của Tài khoản 4212 “Lợi nhuận sau thuế chưa phân phối năm nay”, chi tiết số lợi nhuận lũy kế từ đầu năm đến đầu kỳ báo cáo. Trường hợp tài khoản 4211, 4212 có số dư Nợ thì số liệu chỉ tiêu này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lastRenderedPageBreak/>
        <w:t>Số liệu để ghi vào chỉ tiêu “Lợi nhuận sau thuế chưa phân phối đến cuối kỳ trước” trên Bảng cân đối kế toán năm là số dư Có của tài khoản 4211 “Lợi nhuận sau thuế chưa phân phối năm trước”. Trường hợp tài khoản 4211, 4212 có số dư Nợ thì số liệu chỉ tiêu này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i/>
          <w:iCs/>
          <w:color w:val="000000"/>
          <w:sz w:val="18"/>
          <w:szCs w:val="18"/>
          <w:lang w:val="vi-VN" w:eastAsia="vi-VN"/>
        </w:rPr>
        <w:t>+ Lợi nhuận sau thuế chưa phân phối kỳ này (Mã số 421b)</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số lãi (hoặc lỗ) chưa được quyết toán hoặc chưa phân phối phát sinh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Số liệu để ghi vào chỉ tiêu “Lợi nhuận sau thuế chưa phân phối kỳ này” trên Bảng cân đối kế toán quý là số dư Có của tài khoản 4212 “Lợi nhuận sau thuế chưa phân phối năm nay”, chi tiết số lợi nhuận phát sinh trong quý báo cáo. Trường hợp tài khoản 4212 có số dư Nợ thì số liệu chỉ tiêu này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Số liệu để ghi vào chỉ tiêu “Lợi nhuận sau thuế chưa phân phối kỳ này” trên Bảng cân đối kế toán năm là số dư Có của tài khoản 4212 “Lợi nhuận sau thuế chưa phân phối năm nay”. Trường hợp tài khoản 4212 có số dư Nợ thì số liệu chỉ tiêu này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 Nguồn vốn đầu tư xây dựng cơ bản (Mã số 422)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tổng số nguồn vốn đầu tư xây dựng cơ bản hiện có tại thời điểm báo cáo. Số liệu để ghi vào chỉ tiêu này là số dư Có của tài khoản 441 “Nguồn vốn đầu tư xây dựng cơ bản”.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i) Nguồn kinh phí và quỹ khác (Mã số 430)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Là chỉ tiêu tổng hợp phản ánh tổng số kinh phí sự nghiệp, dự án được cấp để chi tiêu cho hoạt động sự nghiệp, dự án (sau khi trừ đi các khoản chi sự nghiệp, dự án); Nguồn kinh phí đã hình thành TSCĐ tại thời điểm báo cáo. Mã số 430 = Mã số 431 + Mã số 432.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Nguồn kinh phí (Mã số 431)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nguồn kinh phí sự nghiệp, dự án được cấp nhưng chưa sử dụng hết, hoặc số chi sự nghiệp, dự án lớn hơn nguồn kinh phí sự nghiệp, dự án. Số liệu để ghi vào chỉ tiêu này là số chênh lệch giữa số dư Có của tài khoản 461 “Nguồn kinh phí sự nghiệp” với số dư Nợ tài khoản 161 “Chi sự nghiệp”. Trường hợp số dư Nợ TK 161 lớn hơn số dư Có TK 461 thì chỉ tiêu này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w:t>
      </w:r>
      <w:r w:rsidRPr="00DE412F">
        <w:rPr>
          <w:rFonts w:ascii="Arial" w:eastAsia="Times New Roman" w:hAnsi="Arial" w:cs="Arial"/>
          <w:i/>
          <w:iCs/>
          <w:color w:val="000000"/>
          <w:sz w:val="18"/>
          <w:szCs w:val="18"/>
          <w:lang w:val="vi-VN" w:eastAsia="vi-VN"/>
        </w:rPr>
        <w:t> Nguồn kinh phí đã hình thành TSCĐ (Mã số 432)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này phản ánh tổng số nguồn kinh phí đã hình thành TSCĐ hiện có tại thời điểm báo cáo. Số liệu để ghi vào chỉ tiêu này là số dư Có của tài khoản 466 “Nguồn kinh phí đã hình thành TSCĐ”.</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k) Tổng cộng nguồn vốn (Mã số 440)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Phản ánh tổng số các nguồn vốn hình thành tài sản của doanh nghiệp tại thời điểm báo cáo. Mã số 440 = Mã số 300 + Mã số 400.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20"/>
        <w:gridCol w:w="540"/>
        <w:gridCol w:w="4320"/>
      </w:tblGrid>
      <w:tr w:rsidR="00DE412F" w:rsidRPr="00DE412F" w:rsidTr="00DE412F">
        <w:trPr>
          <w:tblCellSpacing w:w="0" w:type="dxa"/>
        </w:trPr>
        <w:tc>
          <w:tcPr>
            <w:tcW w:w="4320" w:type="dxa"/>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Chỉ tiêu “Tổng cộng Tài sản</w:t>
            </w:r>
          </w:p>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Mã số 270”</w:t>
            </w:r>
          </w:p>
        </w:tc>
        <w:tc>
          <w:tcPr>
            <w:tcW w:w="540" w:type="dxa"/>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w:t>
            </w:r>
          </w:p>
        </w:tc>
        <w:tc>
          <w:tcPr>
            <w:tcW w:w="4320" w:type="dxa"/>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“Tổng cộng Nguồn vốn</w:t>
            </w:r>
          </w:p>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Mã số 440”</w:t>
            </w:r>
          </w:p>
        </w:tc>
      </w:tr>
    </w:tbl>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color w:val="000000"/>
          <w:sz w:val="18"/>
          <w:szCs w:val="18"/>
          <w:lang w:val="nl-NL" w:eastAsia="vi-VN"/>
        </w:rPr>
        <w:t>2. Lập và trình Bảng cân đối kế toán của doanh nghiệp không đáp ứng giả định hoạt động liên tục (</w:t>
      </w:r>
      <w:bookmarkStart w:id="34" w:name="bieumau_ms_b01_cdhd_dnklt_1"/>
      <w:r w:rsidRPr="00DE412F">
        <w:rPr>
          <w:rFonts w:ascii="Arial" w:eastAsia="Times New Roman" w:hAnsi="Arial" w:cs="Arial"/>
          <w:b/>
          <w:bCs/>
          <w:color w:val="000000"/>
          <w:sz w:val="18"/>
          <w:szCs w:val="18"/>
          <w:lang w:val="nl-NL" w:eastAsia="vi-VN"/>
        </w:rPr>
        <w:t>Mẫu số B 01/CDHĐ – DNKLT</w:t>
      </w:r>
      <w:bookmarkEnd w:id="34"/>
      <w:r w:rsidRPr="00DE412F">
        <w:rPr>
          <w:rFonts w:ascii="Arial" w:eastAsia="Times New Roman" w:hAnsi="Arial" w:cs="Arial"/>
          <w:b/>
          <w:bCs/>
          <w:color w:val="000000"/>
          <w:sz w:val="18"/>
          <w:szCs w:val="18"/>
          <w:lang w:val="nl-NL" w:eastAsia="vi-VN"/>
        </w:rPr>
        <w: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2.1. Việc trình bày các chỉ tiêu của Bảng cân đối kế toán khi doanh nghiệp không đáp ứng giả định hoạt động liên tục được thực hiện tương tự như Bảng cân đối kế toán của doanh nghiệp khi đang hoạt động ngoại trừ một số điều chỉnh sau: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Không phân biệt ngắn hạn và dài hạn: Các chỉ tiêu được lập không căn cứ vào thời hạn còn lại kể từ ngày lập báo cáo là trên 12 tháng hay không quá 12 tháng hoặc hơn một chu kỳ kinh doanh thông thường hay trong một chu kỳ kinh doanh thông thường;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 Không trình bày các chỉ tiêu dự phòng do toàn bộ tài sản, nợ phải trả đã được đánh giá lại theo giá trị thuần có thể thực hiện được, giá trị có thể thu hồi hoặc giá trị hợp lý;</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2.2. Một số chỉ tiêu có phương pháp lập khác với Bảng cân đối kế toán của doanh nghiệp đang hoạt động liên tục như sau: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a) Chỉ tiêu “Chứng khoán kinh doanh” (Mã số 121)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giá trị ghi sổ của chứng khoán kinh doanh sau khi đã đánh giá lại. Doanh nghiệp không phải trình bày chỉ tiêu “Dự phòng giảm giá chứng khoán kinh doanh” do số dự phòng giảm giá được ghi giảm trực tiếp vào giá trị ghi sổ của chứng khoán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 Các chỉ tiêu liên quan đến các khoản đầu tư vào công ty con, công ty liên doanh, liên kết, góp vốn đầu tư vào đơn vị khác phản ánh theo giá trị ghi sổ sau khi đã đánh giá lại các khoản đầu tư trên. Doanh nghiệp không phải trình bày chỉ tiêu “Dự phòng đầu tư tài chính dài hạn” do số dự phòng được ghi giảm trực tiếp vào giá trị ghi sổ của các khoản đầu tư.</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 Các chỉ tiêu liên quan đến các khoản phải thu phản ánh theo giá trị ghi sổ sau khi đã đánh giá lại các khoản phải thu. Doanh nghiệp không phải trình bày chỉ tiêu “Dự phòng phải thu khó đòi” do số dự phòng được ghi giảm trực tiếp vào giá trị ghi sổ của các khoản phải thu.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d) Chỉ tiêu “Hàng tồn kho” Mã số 140: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giá trị ghi sổ của hàng tồn kho sau khi đã đánh giá lại. Số liệu chỉ tiêu này bao gồm cả các khoản chi phí sản xuất, kinh doanh dở dang và thiết bị, vật tư, phụ tùng thay thế được phân loại là dài hạn trên Bảng Cân đối kế toán của doanh nghiệp đang hoạt động liên tục. Doanh nghiệp không phải trình bày chỉ tiêu “Dự phòng giảm giá hàng tồn kho” do số dự phòng giảm giá được ghi giảm trực tiếp vào giá trị ghi sổ của hàng tồn kho.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e) Các chỉ tiêu liên quan đến TSCĐ hữu hình, TSCĐ vô hình, TSCĐ thuê tài chính, Bất động sản đầu tư phản ánh theo giá trị ghi sổ sau khi đã đánh giá lại các tài sản trên. Doanh nghiệp không phải trình bày chỉ tiêu “Nguyên giá” do giá trị sổ sách là giá đánh giá lại, không trình bày chỉ tiêu “Hao mòn lũy kế” do số khấu hao đã được ghi giảm trực tiếp vào giá trị sổ sách của tài sản.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2.3. Các chỉ tiêu khác được lập trình bày bằng cách gộp nội dung và số liệu của các chỉ tiêu tương ứng ở phần dài hạn và ngắn hạn của doanh nghiệp đang hoạt động liên tục.</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35" w:name="dieu_113"/>
      <w:r w:rsidRPr="00DE412F">
        <w:rPr>
          <w:rFonts w:ascii="Arial" w:eastAsia="Times New Roman" w:hAnsi="Arial" w:cs="Arial"/>
          <w:b/>
          <w:bCs/>
          <w:color w:val="000000"/>
          <w:sz w:val="18"/>
          <w:szCs w:val="18"/>
          <w:lang w:val="nl-NL" w:eastAsia="vi-VN"/>
        </w:rPr>
        <w:t>Điều 113. Hướng dẫn lập và trình bày Báo cáo kết quả hoạt động kinh doanh</w:t>
      </w:r>
      <w:bookmarkEnd w:id="35"/>
      <w:r w:rsidRPr="00DE412F">
        <w:rPr>
          <w:rFonts w:ascii="Arial" w:eastAsia="Times New Roman" w:hAnsi="Arial" w:cs="Arial"/>
          <w:b/>
          <w:bCs/>
          <w:color w:val="000000"/>
          <w:sz w:val="18"/>
          <w:szCs w:val="18"/>
          <w:lang w:val="nl-NL" w:eastAsia="vi-VN"/>
        </w:rPr>
        <w:t> (</w:t>
      </w:r>
      <w:bookmarkStart w:id="36" w:name="bieumau_ms_02_dn_1"/>
      <w:r w:rsidRPr="00DE412F">
        <w:rPr>
          <w:rFonts w:ascii="Arial" w:eastAsia="Times New Roman" w:hAnsi="Arial" w:cs="Arial"/>
          <w:b/>
          <w:bCs/>
          <w:color w:val="000000"/>
          <w:sz w:val="18"/>
          <w:szCs w:val="18"/>
          <w:lang w:val="nl-NL" w:eastAsia="vi-VN"/>
        </w:rPr>
        <w:t>Mẫu số B02-DN</w:t>
      </w:r>
      <w:bookmarkEnd w:id="36"/>
      <w:r w:rsidRPr="00DE412F">
        <w:rPr>
          <w:rFonts w:ascii="Arial" w:eastAsia="Times New Roman" w:hAnsi="Arial" w:cs="Arial"/>
          <w:b/>
          <w:bCs/>
          <w:color w:val="000000"/>
          <w:sz w:val="18"/>
          <w:szCs w:val="18"/>
          <w:lang w:val="nl-NL" w:eastAsia="vi-VN"/>
        </w:rPr>
        <w: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color w:val="000000"/>
          <w:sz w:val="18"/>
          <w:szCs w:val="18"/>
          <w:lang w:val="nl-NL" w:eastAsia="vi-VN"/>
        </w:rPr>
        <w:t>1. Nội dung và kết cấu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Báo cáo kết quả hoạt động kinh doanh phản ánh tình hình và kết quả hoạt động kinh doanh của doanh nghiệp, bao gồm kết quả từ hoạt động kinh doanh chính và kết quả từ các hoạt động tài chính và hoạt động khác của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Khi lập Báo cáo kết quả hoạt động kinh doanh tổng hợp giữa doanh nghiệp và đơn vị cấp dưới không có tư cách pháp nhân hạch toán phụ thuộc, doanh nghiệp phải loại trừ toàn bộ các khoản doanh thu, thu nhập, chi phí phát sinh từ các giao dịch nội bộ.</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 Báo cáo kết quả hoạt động kinh doanh gồm có 5 cột: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Cột số 1: Các chỉ tiêu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Cột số 2: Mã số của các chỉ tiêu tương ứng;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Cột số 3: Số hiệu tương ứng với các chỉ tiêu của báo cáo này được thể hiện chỉ tiêu trên Bản thuyết minh Báo cáo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Cột số 4: Tổng số phát sinh trong kỳ báo cáo năm;</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Cột số 5: Số liệu của năm trước (để so sánh).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color w:val="000000"/>
          <w:sz w:val="18"/>
          <w:szCs w:val="18"/>
          <w:lang w:val="nl-NL" w:eastAsia="vi-VN"/>
        </w:rPr>
        <w:t>2. Cơ sở lập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Căn cứ Báo cáo kết quả hoạt động kinh doanh của năm trước.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Căn cứ vào sổ kế toán tổng hợp và sổ kế toán chi tiết trong kỳ dùng cho các tài khoản từ loại 5 đến loại 9.</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color w:val="000000"/>
          <w:sz w:val="18"/>
          <w:szCs w:val="18"/>
          <w:lang w:val="nl-NL" w:eastAsia="vi-VN"/>
        </w:rPr>
        <w:t>3. Nội dung và phương pháp lập các chỉ tiêu trong Báo cáo Kết quả hoạt động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3.1. Doanh thu bán hàng và cung cấp dịch vụ (Mã số 01):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 Chỉ tiêu này phản ánh tổng doanh thu bán hàng hóa, thành phẩm, bất động sản đầu tư, doanh thu cung cấp dịch vụ và doanh thu khác trong năm báo cáo của doanh nghiệp. Số liệu để ghi vào chỉ tiêu này là luỹ kế số phát sinh bên Có của Tài khoản 511 “Doanh thu bán hàng và cung cấp dịch vụ”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Khi đơn vị cấp trên lập báo cáo tổng hợp với các đơn vị cấp dưới không có tư cách pháp nhân, các khoản doanh thu bán hàng và cung cấp dịch vụ phát sinh từ các giao dịch nội bộ đều phải loại trừ.</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Chỉ tiêu này không bao gồm các loại thuế gián thu, như thuế GTGT (kể cả thuế GTGT nộp theo phương pháp trực tiếp), thuế tiêu thụ đặc biệt, thuế xuất khẩu, thuế bảo vệ môi trường và các loại thuế, phí gián thu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3.2. Các khoản giảm trừ doanh thu (Mã số 02):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tổng hợp các khoản được ghi giảm trừ vào tổng doanh thu trong năm, bao gồm: Các khoản chiết khấu thương mại, giảm giá hàng bán, hàng bán bị trả lại trong kỳ báo cáo. Số liệu để ghi vào chỉ tiêu này là luỹ kế số phát sinh bên Nợ TK 511 “Doanh thu bán hàng và cung cấp dịch vụ” đối ứng với bên Có các TK 521 “Các khoản giảm trừ doanh thu”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không bao gồm các khoản thuế gián thu, phí mà doanh nghiệp không được hưởng phải nộp NSNN (được kế toán ghi giảm doanh thu trên sổ kế toán TK 511) do các khoản này về bản chất là các khoản thu hộ Nhà nước, không nằm trong cơ cấu doanh thu và không được coi là khoản giảm trừ doanh thu.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3.3. Doanh thu thuần về bán hàng và cung cấp dịch vụ (Mã số 10):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số doanh thu bán hàng hóa, thành phẩm, BĐS đầu tư, doanh thu cung cấp dịch vụ và doanh thu khác đã trừ các khoản giảm trừ (chiết khấu thương mại, giảm giá hàng bán, hàng bán bị trả lại) trong kỳ báo cáo, làm căn cứ tính kết quả hoạt động kinh doanh của doanh nghiệp. Mã số 10 = Mã số 01 - Mã số 02.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3.4. Giá vốn hàng bán (Mã số 11):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tổng giá vốn của hàng hóa, BĐS đầu tư, giá thành sản xuất của thành phẩm đã bán, chi phí trực tiếp của khối lượng dịch vụ hoàn thành đã cung cấp, chi phí khác được tính vào giá vốn hoặc ghi giảm giá vốn hàng bán trong kỳ báo cáo. Số liệu để ghi vào chỉ tiêu này là luỹ kế số phát sinh bên Có của Tài khoản 632 “Giá vốn hàng bán” trong kỳ báo cáo đối ứng bên Nợ của Tài khoản 911 “Xác định kết quả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Khi đơn vị cấp trên lập báo cáo tổng hợp với các đơn vị cấp dưới không có tư cách pháp nhân, các khoản giá vốn hàng bán phát sinh từ các giao dịch nội bộ đều phải loại trừ.</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3.5. Lợi nhuận gộp về bán hàng và cung cấp dịch vụ (Mã số 20):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số chênh lệch giữa doanh thu thuần về bán hàng hoá, thành phẩm, BĐS đầu tư và cung cấp dịch vụ với giá vốn hàng bán phát sinh trong kỳ báo cáo. Mã số 20 = Mã số 10 - Mã số 11.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3.6. Doanh thu hoạt động tài chính (Mã số 21):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doanh thu hoạt động tài chính thuần phát sinh trong kỳ báo cáo của doanh nghiệp. Số liệu để ghi vào chỉ tiêu này là luỹ kế số phát sinh bên Nợ của Tài khoản 515 “Doanh thu hoạt động tài chính” đối ứng với bên Có TK 911 “Xác định kết quả kinh doanh”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Khi đơn vị cấp trên lập báo cáo tổng hợp với các đơn vị cấp dưới không có tư cách pháp nhân, các khoản doanh thu hoạt động tài chính phát sinh từ các giao dịch nội bộ đều phải loại trừ.</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3.7. Chi phí tài chính (Mã số 22):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tổng chi phí tài chính, gồm tiền lãi vay phải trả, chi phí bản quyền, chi phí hoạt động liên doanh,... phát sinh trong kỳ báo cáo của doanh nghiệp. Số liệu để ghi vào chỉ tiêu này là luỹ kế số phát sinh bên Có TK 635 “Chi phí tài chính” đối ứng với bên Nợ TK 911 “Xác định kết quả kinh doanh”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Khi đơn vị cấp trên lập báo cáo tổng hợp với các đơn vị cấp dưới không có tư cách pháp nhân, các khoản chi phí tài chính phát sinh từ các giao dịch nội bộ đều phải loại trừ.</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3.8. Chi phí lãi vay (Mã số 23):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chi phí lãi vay phải trả được tính vào chi phí tài chính trong kỳ báo cáo. Số liệu để ghi vào chỉ tiêu này được căn cứ vào Sổ kế toán chi tiết Tài khoản 635.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lastRenderedPageBreak/>
        <w:t>3.9. Chi phí bán hàng (Mã số 25):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tổng chi phí bán hàng hóa, thành phẩm đã bán, dịch vụ đã cung cấp phát sinh trong kỳ báo cáo. Số liệu để ghi vào chỉ tiêu này là tổng cộng số phát sinh bên Có của Tài khoản 641 “Chi phí bán hàng”, đối ứng với bên Nợ của Tài khoản 911 “Xác định kết quả kinh doanh”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3.10. Chi phí quản lý doanh nghiệp (Mã số 26):</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tổng chi phí quản lý doanh nghiệp phát sinh trong kỳ báo cáo. Số liệu để ghi vào chỉ tiêu này là tổng cộng số phát sinh bên Có của Tài khoản 642 “Chi phí quản lý doanh nghiệp”, đối ứng với bên Nợ của Tài khoản 911 “Xác định kết quả kinh doanh”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3.11. Lợi nhuận thuần từ hoạt động kinh doanh (Mã số 30):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kết quả hoạt động kinh doanh của doanh nghiệp trong kỳ báo cáo. Chỉ tiêu này được tính toán trên cơ sở lợi nhuận gộp về bán hàng và cung cấp dịch vụ cộng (+) Doanh thu hoạt động tài chính trừ (-) Chi phí tài chính, chi phí bán hàng và chi phí quản lý doanh nghiệp phát sinh trong kỳ báo cáo. Mã số 30 = Mã số 20 + (Mã số 21 - Mã số 22) - Mã số 25 - Mã số 26.</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3.12. Thu nhập khác (Mã số 31):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các khoản thu nhập khác, phát sinh trong kỳ báo cáo. Số liệu để ghi vào chỉ tiêu này được căn cứ vào tổng số phát sinh bên Nợ của Tài khoản 711 “Thu nhập khác” đối ứng với bên Có của Tài khoản 911 “Xác định kết quả kinh doanh”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Riêng đối với giao dịch thanh lý, nhượng bán TSCĐ, BĐSĐT, thì số liệu để ghi vào chỉ tiêu này là phần chênh lệch giữa khoản thu từ việc thanh lý, nhượng bán TSCĐ, BĐSĐT cao hơn giá trị còn lại của TSCĐ, BĐSĐT và chi phí thanh lý.</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Khi đơn vị cấp trên lập báo cáo tổng hợp với các đơn vị cấp dưới không có tư cách pháp nhân, các khoản thu nhập khác phát sinh từ các giao dịch nội bộ đều phải loại trừ.</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3.13. Chi phí khác (Mã số 32):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tổng các khoản chi phí khác phát sinh trong kỳ báo cáo. Số liệu để ghi vào chỉ tiêu này được căn cứ vào tổng số phát sinh bên Có của Tài khoản 811 “Chi phí khác” đối ứng với bên Nợ của Tài khoản 911 “Xác định kết quả kinh doanh”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Riêng đối với giao dịch thanh lý, nhượng bán TSCĐ, BĐSĐT, thì số liệu để ghi vào chỉ tiêu này là phần chênh lệch giữa khoản thu từ việc thanh lý, nhượng bán TSCĐ, BĐSĐT nhỏ hơn giá trị còn lại của TSCĐ, BĐSĐT và chi phí thanh lý.</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Khi đơn vị cấp trên lập báo cáo tổng hợp với các đơn vị cấp dưới không có tư cách pháp nhân, các khoản chi phí khác phát sinh từ các giao dịch nội bộ đều phải loại trừ.</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3.14. Lợi nhuận khác (Mã số 40):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số chênh lệch giữa thu nhập khác (sau khi đã trừ thuế GTGT phải nộp tính theo phương pháp trực tiếp) với chi phí khác phát sinh trong kỳ báo cáo. Mã số 40 = Mã số 31 - Mã số 32.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3.15. Tổng lợi nhuận kế toán trước thuế (Mã số 50):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tổng số lợi nhuận kế toán thực hiện trong năm báo cáo của doanh nghiệp trước khi trừ chi phí thuế thu nhập doanh nghiệp từ hoạt động kinh doanh, hoạt động khác phát sinh trong kỳ báo cáo. Mã số 50 = Mã số 30 + Mã số 40.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3.16. Chi phí thuế thu nhập doanh nghiệp hiện hành (Mã số 51):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chi phí thuế thu nhập doanh nghiệp hiện hành phát sinh trong năm báo cáo. Số liệu để ghi vào chỉ tiêu này được căn cứ vào tổng số phát sinh bên Có Tài khoản 8211 “Chi phí thuế thu nhập doanh nghiệp hiện hành” đối ứng với bên Nợ TK 911 “Xác định kết quả kinh doanh” trên sổ kế toán chi tiết TK 8211, hoặc căn cứ vào số phát sinh bên Nợ TK 8211 đối ứng với bên Có TK 911 trong kỳ báo cáo, (trường hợp này số liệu được ghi vào chỉ tiêu này bằng số âm dưới hình thức ghi trong ngoặc đơn (...) trên sổ kế toán chi tiết TK 8211).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3.17. Chi phí thuế thu nhập doanh nghiệp hoãn lại (Mã số 52):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Chỉ tiêu này phản ánh chi phí thuế thu nhập doanh nghiệp hoãn lại hoặc thu nhập thuế thu nhập hoãn lại phát sinh trong năm báo cáo. Số liệu để ghi vào chỉ tiêu này được căn cứ vào tổng số phát sinh bên Có Tài khoản 8212 “Chi phí thuế thu nhập doanh nghiệp hoãn lại” đối ứng với bên Nợ TK 911 “Xác định kết quả kinh doanh” trên sổ kế toán chi tiết TK 8212, hoặc căn cứ vào số phát sinh bên Nợ TK 8212 đối ứng với bên Có TK 911 trong kỳ báo cáo, (trường hợp này số liệu được ghi vào chỉ tiêu này bằng số âm dưới hình thức ghi trong ngoặc đơn (...) trên sổ kế toán chi tiết TK 8212).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3.18. Lợi nhuận sau thuế thu nhập doanh nghiệp (Mã số 60):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tổng số lợi nhuận thuần (hoặc lỗ) sau thuế từ các hoạt động của doanh nghiệp (sau khi trừ chi phí thuế thu nhập doanh nghiệp) phát sinh trong năm báo cáo. Mã số 60 = Mã số 50 – (Mã số 51+ Mã số 52).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3.19. Lãi cơ bản trên cổ phiếu (Mã số 70):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lãi cơ bản trên cổ phiếu, chưa tính đến các công cụ được phát hành trong tương lai có khả năng pha loãng giá trị cổ phiếu. Chỉ tiêu này được trình bày trên Báo cáo tài chính của công ty cổ phần là doanh nghiệp độc lập. Đối với công ty mẹ là công ty cổ phần, chỉ tiêu này chỉ được trình bày trên Báo cáo tài chính hợp nhất, không trình bày trên Báo cáo tài chính riêng của công ty mẹ.</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Trường hợp Quỹ khen thưởng, phúc lợi được trích từ lợi nhuận sau thuế, lãi cơ bản trên cổ phiếu được xác định theo công thức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04"/>
        <w:gridCol w:w="564"/>
        <w:gridCol w:w="3420"/>
        <w:gridCol w:w="540"/>
        <w:gridCol w:w="2294"/>
      </w:tblGrid>
      <w:tr w:rsidR="00DE412F" w:rsidRPr="00DE412F" w:rsidTr="00DE412F">
        <w:trPr>
          <w:tblCellSpacing w:w="0" w:type="dxa"/>
        </w:trPr>
        <w:tc>
          <w:tcPr>
            <w:tcW w:w="1704" w:type="dxa"/>
            <w:vMerge w:val="restart"/>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Lãi cơ bản trên cổ phiếu</w:t>
            </w:r>
          </w:p>
        </w:tc>
        <w:tc>
          <w:tcPr>
            <w:tcW w:w="564" w:type="dxa"/>
            <w:vMerge w:val="restart"/>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w:t>
            </w:r>
          </w:p>
        </w:tc>
        <w:tc>
          <w:tcPr>
            <w:tcW w:w="342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Lợi nhuận hoặc lỗ phân bổ cho cổ đông sở hữu cổ phiếu phổ thông</w:t>
            </w:r>
          </w:p>
        </w:tc>
        <w:tc>
          <w:tcPr>
            <w:tcW w:w="54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w:t>
            </w:r>
          </w:p>
        </w:tc>
        <w:tc>
          <w:tcPr>
            <w:tcW w:w="229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trích quỹ khen thưởng, phúc lợi</w:t>
            </w:r>
          </w:p>
        </w:tc>
      </w:tr>
      <w:tr w:rsidR="00DE412F" w:rsidRPr="00DE412F" w:rsidTr="00DE412F">
        <w:trPr>
          <w:tblCellSpacing w:w="0" w:type="dxa"/>
        </w:trPr>
        <w:tc>
          <w:tcPr>
            <w:tcW w:w="0" w:type="auto"/>
            <w:vMerge/>
            <w:shd w:val="clear" w:color="auto" w:fill="FFFFFF"/>
            <w:vAlign w:val="center"/>
            <w:hideMark/>
          </w:tcPr>
          <w:p w:rsidR="00DE412F" w:rsidRPr="00DE412F" w:rsidRDefault="00DE412F" w:rsidP="00DE412F">
            <w:pPr>
              <w:spacing w:after="0" w:line="240" w:lineRule="auto"/>
              <w:rPr>
                <w:rFonts w:ascii="Arial" w:eastAsia="Times New Roman" w:hAnsi="Arial" w:cs="Arial"/>
                <w:color w:val="000000"/>
                <w:sz w:val="18"/>
                <w:szCs w:val="18"/>
                <w:lang w:val="vi-VN" w:eastAsia="vi-VN"/>
              </w:rPr>
            </w:pPr>
          </w:p>
        </w:tc>
        <w:tc>
          <w:tcPr>
            <w:tcW w:w="0" w:type="auto"/>
            <w:vMerge/>
            <w:shd w:val="clear" w:color="auto" w:fill="FFFFFF"/>
            <w:vAlign w:val="center"/>
            <w:hideMark/>
          </w:tcPr>
          <w:p w:rsidR="00DE412F" w:rsidRPr="00DE412F" w:rsidRDefault="00DE412F" w:rsidP="00DE412F">
            <w:pPr>
              <w:spacing w:after="0" w:line="240" w:lineRule="auto"/>
              <w:rPr>
                <w:rFonts w:ascii="Arial" w:eastAsia="Times New Roman" w:hAnsi="Arial" w:cs="Arial"/>
                <w:color w:val="000000"/>
                <w:sz w:val="18"/>
                <w:szCs w:val="18"/>
                <w:lang w:val="vi-VN" w:eastAsia="vi-VN"/>
              </w:rPr>
            </w:pPr>
          </w:p>
        </w:tc>
        <w:tc>
          <w:tcPr>
            <w:tcW w:w="6254" w:type="dxa"/>
            <w:gridSpan w:val="3"/>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lượng bình quân gia quyền của cổ phiếu phổ thông đang lưu hành trong kỳ</w:t>
            </w:r>
          </w:p>
        </w:tc>
      </w:tr>
    </w:tbl>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Việc xác định lợi nhuận hoặc lỗ phân bổ cho cổ đông sở hữu cổ phiếu phổ thông và số lượng bình quân gia quyền của cổ phiếu phổ thông đang lưu hành trong kỳ được thực hiện theo hướng dẫn của Thông tư số </w:t>
      </w:r>
      <w:hyperlink r:id="rId5" w:tgtFrame="_blank" w:tooltip="Thông tư 21/2006/TT-BTC" w:history="1">
        <w:r w:rsidRPr="00DE412F">
          <w:rPr>
            <w:rFonts w:ascii="Arial" w:eastAsia="Times New Roman" w:hAnsi="Arial" w:cs="Arial"/>
            <w:color w:val="0E70C3"/>
            <w:sz w:val="18"/>
            <w:szCs w:val="18"/>
            <w:lang w:val="nl-NL" w:eastAsia="vi-VN"/>
          </w:rPr>
          <w:t>21/2006/TT-BTC</w:t>
        </w:r>
      </w:hyperlink>
      <w:r w:rsidRPr="00DE412F">
        <w:rPr>
          <w:rFonts w:ascii="Arial" w:eastAsia="Times New Roman" w:hAnsi="Arial" w:cs="Arial"/>
          <w:color w:val="000000"/>
          <w:sz w:val="18"/>
          <w:szCs w:val="18"/>
          <w:lang w:val="nl-NL" w:eastAsia="vi-VN"/>
        </w:rPr>
        <w:t> ngày 20/3/2006 của Bộ Tài chính và các văn bản sửa đổi, bổ sung thay thế.</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vi-VN" w:eastAsia="vi-VN"/>
        </w:rPr>
        <w:t>3.20. Lãi suy giảm trên cổ phiếu (Mã số 71)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3.20.1. Chỉ tiêu này phản ánh lãi suy giảm trên cổ phiếu, có tính đến sự tác động của các công cụ trong tương lai có thể được chuyển đổi thành cổ phiếu và pha loãng giá trị cổ phiếu.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trình bày trên Báo cáo tài chính của công ty cổ phần là doanh nghiệp độc lập. Đối với công ty mẹ là công ty cổ phần, chỉ tiêu này chỉ được trình bày trên Báo cáo tài chính hợp nhất, không trình bày trên Báo cáo tài chính riêng của công ty mẹ.</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3.20.2. Lãi suy giảm trên cổ phiếu được xác định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04"/>
        <w:gridCol w:w="564"/>
        <w:gridCol w:w="3420"/>
        <w:gridCol w:w="540"/>
        <w:gridCol w:w="2294"/>
      </w:tblGrid>
      <w:tr w:rsidR="00DE412F" w:rsidRPr="00DE412F" w:rsidTr="00DE412F">
        <w:trPr>
          <w:tblCellSpacing w:w="0" w:type="dxa"/>
        </w:trPr>
        <w:tc>
          <w:tcPr>
            <w:tcW w:w="1704" w:type="dxa"/>
            <w:vMerge w:val="restart"/>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Lãi suy giảm trên cổ phiếu</w:t>
            </w:r>
          </w:p>
        </w:tc>
        <w:tc>
          <w:tcPr>
            <w:tcW w:w="564" w:type="dxa"/>
            <w:vMerge w:val="restart"/>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w:t>
            </w:r>
          </w:p>
        </w:tc>
        <w:tc>
          <w:tcPr>
            <w:tcW w:w="342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Lợi nhuận hoặc lỗ phân bổ cho cổ đông sở hữu cổ phiếu phổ thông</w:t>
            </w:r>
          </w:p>
        </w:tc>
        <w:tc>
          <w:tcPr>
            <w:tcW w:w="54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w:t>
            </w:r>
          </w:p>
        </w:tc>
        <w:tc>
          <w:tcPr>
            <w:tcW w:w="229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trích quỹ khen thưởng, phúc lợi</w:t>
            </w:r>
          </w:p>
        </w:tc>
      </w:tr>
      <w:tr w:rsidR="00DE412F" w:rsidRPr="00DE412F" w:rsidTr="00DE412F">
        <w:trPr>
          <w:tblCellSpacing w:w="0" w:type="dxa"/>
        </w:trPr>
        <w:tc>
          <w:tcPr>
            <w:tcW w:w="0" w:type="auto"/>
            <w:vMerge/>
            <w:shd w:val="clear" w:color="auto" w:fill="FFFFFF"/>
            <w:vAlign w:val="center"/>
            <w:hideMark/>
          </w:tcPr>
          <w:p w:rsidR="00DE412F" w:rsidRPr="00DE412F" w:rsidRDefault="00DE412F" w:rsidP="00DE412F">
            <w:pPr>
              <w:spacing w:after="0" w:line="240" w:lineRule="auto"/>
              <w:rPr>
                <w:rFonts w:ascii="Arial" w:eastAsia="Times New Roman" w:hAnsi="Arial" w:cs="Arial"/>
                <w:color w:val="000000"/>
                <w:sz w:val="18"/>
                <w:szCs w:val="18"/>
                <w:lang w:val="vi-VN" w:eastAsia="vi-VN"/>
              </w:rPr>
            </w:pPr>
          </w:p>
        </w:tc>
        <w:tc>
          <w:tcPr>
            <w:tcW w:w="0" w:type="auto"/>
            <w:vMerge/>
            <w:shd w:val="clear" w:color="auto" w:fill="FFFFFF"/>
            <w:vAlign w:val="center"/>
            <w:hideMark/>
          </w:tcPr>
          <w:p w:rsidR="00DE412F" w:rsidRPr="00DE412F" w:rsidRDefault="00DE412F" w:rsidP="00DE412F">
            <w:pPr>
              <w:spacing w:after="0" w:line="240" w:lineRule="auto"/>
              <w:rPr>
                <w:rFonts w:ascii="Arial" w:eastAsia="Times New Roman" w:hAnsi="Arial" w:cs="Arial"/>
                <w:color w:val="000000"/>
                <w:sz w:val="18"/>
                <w:szCs w:val="18"/>
                <w:lang w:val="vi-VN" w:eastAsia="vi-VN"/>
              </w:rPr>
            </w:pPr>
          </w:p>
        </w:tc>
        <w:tc>
          <w:tcPr>
            <w:tcW w:w="342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bình quân gia quyền của cổ phiếu phổ thông đang lưu hành trong kỳ</w:t>
            </w:r>
          </w:p>
        </w:tc>
        <w:tc>
          <w:tcPr>
            <w:tcW w:w="54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w:t>
            </w:r>
          </w:p>
        </w:tc>
        <w:tc>
          <w:tcPr>
            <w:tcW w:w="229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lượng cổ phiếu phổ thông dự kiến được phát hành thêm</w:t>
            </w:r>
          </w:p>
        </w:tc>
      </w:tr>
    </w:tbl>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3.20.3. Xác định lợi nhuận (hoặc lỗ) phân bổ cho cổ đông sở hữu cổ phiếu phổ thông để tính lãi suy giảm trên cổ phiếu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908"/>
        <w:gridCol w:w="526"/>
        <w:gridCol w:w="1634"/>
        <w:gridCol w:w="540"/>
        <w:gridCol w:w="1800"/>
        <w:gridCol w:w="540"/>
        <w:gridCol w:w="1574"/>
      </w:tblGrid>
      <w:tr w:rsidR="00DE412F" w:rsidRPr="00DE412F" w:rsidTr="00DE412F">
        <w:trPr>
          <w:tblCellSpacing w:w="0" w:type="dxa"/>
        </w:trPr>
        <w:tc>
          <w:tcPr>
            <w:tcW w:w="1908" w:type="dxa"/>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Lợi nhuận hoặc lỗ phân bổ cho cổ phiếu phổ thông</w:t>
            </w:r>
          </w:p>
        </w:tc>
        <w:tc>
          <w:tcPr>
            <w:tcW w:w="526" w:type="dxa"/>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w:t>
            </w:r>
          </w:p>
        </w:tc>
        <w:tc>
          <w:tcPr>
            <w:tcW w:w="1634" w:type="dxa"/>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Lợi nhuận hoặc lỗ sau thuế TNDN</w:t>
            </w:r>
          </w:p>
        </w:tc>
        <w:tc>
          <w:tcPr>
            <w:tcW w:w="540" w:type="dxa"/>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w:t>
            </w:r>
          </w:p>
        </w:tc>
        <w:tc>
          <w:tcPr>
            <w:tcW w:w="1800" w:type="dxa"/>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Các khoản điều chỉnh giảm</w:t>
            </w:r>
          </w:p>
        </w:tc>
        <w:tc>
          <w:tcPr>
            <w:tcW w:w="540" w:type="dxa"/>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w:t>
            </w:r>
          </w:p>
        </w:tc>
        <w:tc>
          <w:tcPr>
            <w:tcW w:w="1574" w:type="dxa"/>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Các khoản điều chỉnh tăng</w:t>
            </w:r>
          </w:p>
        </w:tc>
      </w:tr>
    </w:tbl>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xml:space="preserve">Trường hợp công ty trình bày lãi cơ bản trên cổ phiếu trên Báo cáo tài chính hợp nhất thì lợi nhuận hoặc lỗ sau thuế thu nhập doanh nghiệp trong kỳ là lợi nhuận hoặc lỗ sau thuế thu nhập doanh nghiệp được tính trên cơ sở thông tin </w:t>
      </w:r>
      <w:r w:rsidRPr="00DE412F">
        <w:rPr>
          <w:rFonts w:ascii="Arial" w:eastAsia="Times New Roman" w:hAnsi="Arial" w:cs="Arial"/>
          <w:color w:val="000000"/>
          <w:sz w:val="18"/>
          <w:szCs w:val="18"/>
          <w:lang w:val="nl-NL" w:eastAsia="vi-VN"/>
        </w:rPr>
        <w:lastRenderedPageBreak/>
        <w:t>hợp nhất. Trường hợp công ty trình bày trên Báo cáo tài chính riêng thì lợi nhuận hoặc lỗ sau thuế thu nhập doanh nghiệp trong kỳ là lợi nhuận hoặc lỗ sau thuế của riêng công ty.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Các khoản điều chỉnh giảm lợi nhuận hoặc lỗ sau thuế thu nhập doanh nghiệp để tính lợi nhuận hoặc lỗ phân bổ cho cổ phiếu phổ thông khi xác định lãi suy giảm trên cổ phiếu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a1. Cổ tức của cổ phiếu ưu đãi: Cổ tức của cổ phiếu ưu đãi bao gồm: Cổ tức của cổ phiếu ưu đãi không lũy kế được thông báo trong kỳ báo cáo và cổ tức của cổ phiếu ưu đãi luỹ kế phát sinh trong kỳ báo cáo. Cổ tức của cổ phiếu ưu đãi được tính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97"/>
        <w:gridCol w:w="661"/>
        <w:gridCol w:w="2075"/>
        <w:gridCol w:w="537"/>
        <w:gridCol w:w="1951"/>
      </w:tblGrid>
      <w:tr w:rsidR="00DE412F" w:rsidRPr="00DE412F" w:rsidTr="00DE412F">
        <w:trPr>
          <w:tblCellSpacing w:w="0" w:type="dxa"/>
        </w:trPr>
        <w:tc>
          <w:tcPr>
            <w:tcW w:w="2197" w:type="dxa"/>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Cổ tức của cổ phiếu ưu đãi</w:t>
            </w:r>
          </w:p>
        </w:tc>
        <w:tc>
          <w:tcPr>
            <w:tcW w:w="661" w:type="dxa"/>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w:t>
            </w:r>
          </w:p>
        </w:tc>
        <w:tc>
          <w:tcPr>
            <w:tcW w:w="2075" w:type="dxa"/>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Tỷ lệ cổ tức của cổ phiếu ưu đãi</w:t>
            </w:r>
          </w:p>
        </w:tc>
        <w:tc>
          <w:tcPr>
            <w:tcW w:w="537" w:type="dxa"/>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x</w:t>
            </w:r>
          </w:p>
        </w:tc>
        <w:tc>
          <w:tcPr>
            <w:tcW w:w="1951" w:type="dxa"/>
            <w:shd w:val="clear" w:color="auto" w:fill="FFFFFF"/>
            <w:tcMar>
              <w:top w:w="0" w:type="dxa"/>
              <w:left w:w="108" w:type="dxa"/>
              <w:bottom w:w="0" w:type="dxa"/>
              <w:right w:w="108" w:type="dxa"/>
            </w:tcMar>
            <w:vAlign w:val="center"/>
            <w:hideMark/>
          </w:tcPr>
          <w:p w:rsidR="00DE412F" w:rsidRPr="00DE412F" w:rsidRDefault="00DE412F" w:rsidP="00DE412F">
            <w:pPr>
              <w:spacing w:before="120" w:after="120" w:line="234" w:lineRule="atLeast"/>
              <w:jc w:val="center"/>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Mệnh giá cổ phiếu ưu đãi</w:t>
            </w:r>
          </w:p>
        </w:tc>
      </w:tr>
    </w:tbl>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Khoản chênh lệch lớn hơn giữa giá trị hợp lý của khoản thanh toán cho người sở hữu với giá trị ghi sổ của cổ phiếu ưu đãi khi công ty cổ phần mua lại cổ phiếu ưu đãi của người sở hữu.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pacing w:val="-2"/>
          <w:sz w:val="18"/>
          <w:szCs w:val="18"/>
          <w:lang w:val="vi-VN" w:eastAsia="vi-VN"/>
        </w:rPr>
        <w:t>- Khoản chênh lệch lớn hơn giữa giá trị hợp lý của cổ phiếu phổ thông hoặc các khoản thanh toán khác thực hiện theo điều kiện chuyển đổi có lợi tại thời điểm thanh toán với giá trị hợp lý của cổ phiếu phổ thông được phát hành theo điều kiện chuyển đổi gốc.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Các khoản cổ tức hoặc các khoản khác liên quan tới cổ phiếu phổ thông tiềm năng có tác động suy giảm;</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Các khoản lãi được ghi nhận trong kỳ liên quan tới cổ phiếu phổ thông tiềm năng có tác động suy giảm; và</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Các yếu tố khác làm giảm lợi nhuận sau thuế nếu chuyển đổi cổ phiếu phổ thông tiềm năng có tác động suy giảm thành cổ phiếu phổ thông.Ví dụ, các khoản chi phí để chuyển đổi trái phiếu chuyển đổi thành cổ phiếu phổ thông làm giảm lợi nhuận sau thuế thu nhập doanh nghiệp trong kỳ.</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b. Xác định các khoản điều chỉnh tăng lợi nhuận hoặc lỗ sau thuế thu nhập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Khoản chênh lệch lớn hơn giữa giá trị hợp lý của khoản thanh toán cho người sở hữu với giá trị ghi sổ của cổ phiếu ưu đãi khi công ty cổ phần mua lại cổ phiếu ưu đãi của người sở hữu.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 Các yếu tố làm tăng lợi nhuận sau thuế nếu chuyển đổi cổ phiếu phổ thông tiềm năng có tác động suy giảm thành cổ phiếu phổ thông.Ví dụ, khi chuyển đổi trái phiếu chuyển đổi thành cổ phiếu phổ thông thì doanh nghiệp sẽ được giảm chi phí lãi vay liên quan tới trái phiếu chuyển đổi và việc làm tăng lợi nhuận sau thuế thu nhập doanh nghiệp trong kỳ.</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3.20.4. Số lượng cổ phiếu để tính lãi suy giảm trên cổ phiếu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Số lượng cổ phiếu để tính lãi suy giảm trên cổ phiếu được xác định là số bình quân gia quyền của cổ phiếu phổ thông lưu hành trong kỳ cộng (+) với số bình quân gia quyền của cổ phiếu phổ thông sẽ được phát hành thêm trong trường hợp tất cả các cổ phiếu phổ thông tiềm năng có tác động suy giảm đều được chuyển đổi thành cổ phiếu phổ thông.</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a. Việc xác định số lượng bình quân gia quyền của cổ phiếu phổ thông đang lưu hành trong kỳ được thực hiện theo hướng dẫn của Thông tư số </w:t>
      </w:r>
      <w:hyperlink r:id="rId6" w:tgtFrame="_blank" w:tooltip="Thông tư 21/2006/TT-BTC" w:history="1">
        <w:r w:rsidRPr="00DE412F">
          <w:rPr>
            <w:rFonts w:ascii="Arial" w:eastAsia="Times New Roman" w:hAnsi="Arial" w:cs="Arial"/>
            <w:color w:val="0E70C3"/>
            <w:sz w:val="18"/>
            <w:szCs w:val="18"/>
            <w:lang w:val="vi-VN" w:eastAsia="vi-VN"/>
          </w:rPr>
          <w:t>21/2006/TT-BTC</w:t>
        </w:r>
      </w:hyperlink>
      <w:r w:rsidRPr="00DE412F">
        <w:rPr>
          <w:rFonts w:ascii="Arial" w:eastAsia="Times New Roman" w:hAnsi="Arial" w:cs="Arial"/>
          <w:color w:val="000000"/>
          <w:sz w:val="18"/>
          <w:szCs w:val="18"/>
          <w:lang w:val="vi-VN" w:eastAsia="vi-VN"/>
        </w:rPr>
        <w:t> ngày 20/3/2006 của Bộ Tài chính và các văn bản sửa đổi, bổ sung, thay thế.</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b. Xác định số lượng bình quân gia quyền của cổ phiếu phổ thông sẽ được phát hành thêm trong kỳ</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vi-VN" w:eastAsia="vi-VN"/>
        </w:rPr>
        <w:t>Cổ phiếu phổ thông sẽ được phát hành thêm trong kỳ được coi là cổ phiếu phổ thông tiềm năng có tác động làm suy giảm lãi trên cổ phiếu; gồm:</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Quyền chọn mua chứng quyền và các công cụ tương đương;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Công cụ tài chính có thể chuyển đổi;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Cổ phiếu phổ thông phát hành có điều kiện;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Hợp đồng được thanh toán bằng cổ phiếu phổ thông hoặc bằng tiền;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quyền chọn đã được mua;</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Quyền chọn bán đã phát hành.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Việc xác định số lượng cổ phiếu phổ thông sẽ được phát hành thêm trong kỳ được thực hiện theo quy định của Chuẩn mực kế toán “Lãi trên cổ phiếu”.</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37" w:name="dieu_114"/>
      <w:r w:rsidRPr="00DE412F">
        <w:rPr>
          <w:rFonts w:ascii="Arial" w:eastAsia="Times New Roman" w:hAnsi="Arial" w:cs="Arial"/>
          <w:b/>
          <w:bCs/>
          <w:color w:val="000000"/>
          <w:sz w:val="18"/>
          <w:szCs w:val="18"/>
          <w:lang w:val="nl-NL" w:eastAsia="vi-VN"/>
        </w:rPr>
        <w:t>Điều 114. Hướng dẫn lập và trình bày Báo cáo lưu chuyển tiền tệ</w:t>
      </w:r>
      <w:bookmarkEnd w:id="37"/>
      <w:r w:rsidRPr="00DE412F">
        <w:rPr>
          <w:rFonts w:ascii="Arial" w:eastAsia="Times New Roman" w:hAnsi="Arial" w:cs="Arial"/>
          <w:b/>
          <w:bCs/>
          <w:color w:val="000000"/>
          <w:sz w:val="18"/>
          <w:szCs w:val="18"/>
          <w:lang w:val="nl-NL" w:eastAsia="vi-VN"/>
        </w:rPr>
        <w:t> (</w:t>
      </w:r>
      <w:bookmarkStart w:id="38" w:name="bieumau_ms_03_dn_1"/>
      <w:r w:rsidRPr="00DE412F">
        <w:rPr>
          <w:rFonts w:ascii="Arial" w:eastAsia="Times New Roman" w:hAnsi="Arial" w:cs="Arial"/>
          <w:b/>
          <w:bCs/>
          <w:color w:val="000000"/>
          <w:sz w:val="18"/>
          <w:szCs w:val="18"/>
          <w:lang w:val="nl-NL" w:eastAsia="vi-VN"/>
        </w:rPr>
        <w:t>Mẫu số B03 – DN</w:t>
      </w:r>
      <w:bookmarkEnd w:id="38"/>
      <w:r w:rsidRPr="00DE412F">
        <w:rPr>
          <w:rFonts w:ascii="Arial" w:eastAsia="Times New Roman" w:hAnsi="Arial" w:cs="Arial"/>
          <w:b/>
          <w:bCs/>
          <w:color w:val="000000"/>
          <w:sz w:val="18"/>
          <w:szCs w:val="18"/>
          <w:lang w:val="nl-NL" w:eastAsia="vi-VN"/>
        </w:rPr>
        <w: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color w:val="000000"/>
          <w:sz w:val="18"/>
          <w:szCs w:val="18"/>
          <w:lang w:val="nl-NL" w:eastAsia="vi-VN"/>
        </w:rPr>
        <w:t>1. Nguyên tắc lập và trình bày Báo cáo lưu chuyển tiền tệ</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1.1. Việc lập và trình bày báo cáo lưu chuyển tiền tệ hàng năm và các kỳ kế toán giữa niên độ phải tuân thủ các quy định của Chuẩn mực kế toán “Báo cáo lưu chuyển tiền tệ” và Chuẩn mực kế toán “Báo cáo tài chính giữa niên độ”. Phương pháp lập Báo cáo lưu chuyển tiền tệ được hướng dẫn cho các giao dịch phổ biến nhất, doanh nghiệp căn cứ bản chất từng giao dịch để trình bày các luồng tiền một cách phù hợp nếu chưa có hướng dẫn cụ thể trong Thông tư này. Các chỉ tiêu không có số liệu thì không phải trình bày, doanh nghiệp được đánh lại số thứ tự nhưng không được thay đổi mã số của các chỉ tiêu.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1.2. Các khoản đầu tư ngắn hạn được coi là tương đương tiền trình bày trên báo cáo lưu chuyển tiền tệ chỉ bao gồm các khoản đầu tư ngắn hạn có thời hạn thu hồi hoặc đáo hạn không quá 3 tháng có khả năng chuyển đổi dễ dàng thành một lượng tiền xác định và không có rủi ro trong chuyển đổi thành tiền kể từ ngày mua khoản đầu tư đó tại thời điểm báo cáo. Ví dụ kỳ phiếu ngân hàng, tín phiếu kho bạc, chứng chỉ tiền gửi… có thời hạn thu hồi hoặc đáo hạn không quá 3 tháng kể từ ngày mua.</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1.3. Doanh nghiệp phải trình bày các luồng tiền trên Báo cáo lưu chuyển tiền tệ theo ba loại hoạt động: Hoạt động kinh doanh, hoạt động đầu tư và hoạt động tài chính theo quy định của chuẩn mực "Báo cáo lưu chuyển tiền tệ":</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Luồng tiền từ hoạt động kinh doanh là luồng tiền phát sinh từ các hoạt động tạo ra doanh thu chủ yếu của doanh nghiệp và các hoạt động khác không phải là các hoạt động đầu tư hay hoạt động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Luồng tiền từ hoạt động đầu tư là luồng tiền phát sinh từ các hoạt động mua sắm, xây dựng, thanh lý, nhượng bán các tài sản dài hạn và các khoản đầu tư khác không được phân loại là các khoản tương đương tiền;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Luồng tiền từ hoạt động tài chính là luồng tiền phát sinh từ các hoạt động tạo ra các thay đổi về quy mô và kết cấu của vốn chủ sở hữu và vốn vay của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1.4. Doanh nghiệp được trình bày luồng tiền từ các hoạt động kinh doanh, hoạt động đầu tư và hoạt động tài chính theo cách thức phù hợp nhất với đặc điểm kinh doanh của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1.5. Các luồng tiền phát sinh từ các hoạt động kinh doanh, hoạt động đầu tư và hoạt động tài chính sau đây được báo cáo trên cơ sở thuần: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Thu tiền và chi trả tiền hộ khách hàng như tiền thuê thu hộ, chi hộ và trả lại cho chủ sở hữu tài sản;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Thu tiền và chi tiền đối với các khoản có vòng quay nhanh, thời gian đáo hạn ngắn như: Mua, bán ngoại tệ; Mua, bán các khoản đầu tư; Các khoản đi vay hoặc cho vay ngắn hạn khác có thời hạn thanh toán không quá 3 tháng.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1.6. Các luồng tiền phát sinh từ các giao dịch bằng ngoại tệ phải được quy đổi ra đồng tiền chính thức sử dụng trong ghi sổ kế toán và lập Báo cáo tài chính theo tỷ giá hối đoái tại thời điểm phát sinh giao dịch.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1.7. Các giao dịch về đầu tư và tài chính không trực tiếp sử dụng tiền hay các khoản tương đương tiền không được trình bày trong Báo cáo lưu chuyển tiền tệ, Ví dụ:</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Việc mua tài sản bằng cách nhận các khoản nợ liên quan trực tiếp hoặc thông qua nghiệp vụ cho thuê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Việc mua một doanh nghiệp thông qua phát hành cổ phiếu;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Việc chuyển nợ thành vốn chủ sở hữu.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1.8. Các khoản mục tiền và tương đương tiền đầu kỳ và cuối kỳ, ảnh hưởng của thay đổi tỷ giá hối đoái quy đổi tiền và các khoản tương đương tiền bằng ngoại tệ hiện có cuối kỳ phải được trình bày thành các chỉ tiêu riêng biệt trên Báo cáo lưu chuyển tiền tệ để đối chiếu số liệu với các khoản mục tương ứng trên Bảng Cân đối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1.9. Doanh nghiệp phải trình bày giá trị và lý do của các khoản tiền và tương đương tiền có số dư cuối kỳ lớn do doanh nghiệp nắm giữ nhưng không được sử dụng do có sự hạn chế của pháp luật hoặc các ràng buộc khác mà doanh nghiệp phải thực hiện.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1.10. Trường hợp doanh nghiệp đi vay để thanh toán thẳng cho nhà thầu, người cung cấp hàng hoá, dịch vụ (tiền vay được chuyển thẳng từ bên cho vay sang nhà thầu, người cung cấp mà không chuyển qua tài khoản của doanh nghiệp) thì doanh nghiệp vẫn phải trình bày trên báo cáo lưu chuyển tiền tệ, cụ thể:</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Số tiền đi vay được trình bày là luồng tiền vào của hoạt động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Số tiền trả cho người cung cấp hàng hoá, dịch vụ hoặc trả cho nhà thầu được trình bày là luồng tiền ra từ hoạt động kinh doanh hoặc hoạt động đầu tư tùy thuộc vào từng giao dịch.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1.11. Trường hợp doanh nghiệp phát sinh khoản thanh toán bù trừ với cùng một đối tượng, việc trình bày báo cáo lưu chuyển tiền tệ được thực hiện theo nguyên tắc: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Nếu việc thanh toán bù trừ liên quan đến các giao dịch được phân loại trong cùng một luồng tiền thì được trình bày trên cơ sở thuần (ví dụ trong giao dịch hàng đổi hàng không tương tự…);</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Nếu việc thanh toán bù trừ liên quan đến các giao dịch được phân loại trong các luồng tiền khác nhau thì doanh nghiệp không được trình bày trên cơ sở thuần mà phải trình bày riêng rẽ giá trị của từng giao dịch (Ví dụ bù trừ tiền bán hàng phải thu với khoản đi vay…).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12. Đối với luồng tiền từ giao dịch mua, bán lại trái phiếu chính phủ và các giao dịch REPO chứng khoán: Bên bán trình bày là luồng tiền từ hoạt động tài chính; Bên mua trình bày là luồng tiền từ hoạt động đầu tư.</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color w:val="000000"/>
          <w:sz w:val="18"/>
          <w:szCs w:val="18"/>
          <w:lang w:val="nl-NL" w:eastAsia="vi-VN"/>
        </w:rPr>
        <w:t>2. Cơ sở lập Báo cáo lưu chuyển tiền tệ</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Việc lập Báo cáo lưu chuyển tiền tệ được căn cứ vào: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Bảng Cân đối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Báo cáo kết quả hoạt động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Bản thuyết minh Báo cáo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Báo cáo lưu chuyển tiền tệ kỳ trước;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tài liệu kế toán khác, như: Sổ kế toán tổng hợp, sổ kế toán chi tiết các tài khoản “Tiền mặt”, “Tiền gửi Ngân hàng”, “Tiền đang chuyển”; Sổ kế toán tổng hợp và sổ kế toán chi tiết của các tài khoản liên quan khác, bảng tính và phân bổ khấu hao TSCĐ và các tài liệu kế toán chi tiết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color w:val="000000"/>
          <w:sz w:val="18"/>
          <w:szCs w:val="18"/>
          <w:lang w:val="nl-NL" w:eastAsia="vi-VN"/>
        </w:rPr>
        <w:t>3. Yêu cầu về mở và ghi sổ kế toán phục vụ lập Báo cáo lưu chuyển tiền tệ</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Sổ kế toán chi tiết các tài khoản phải thu, phải trả, hàng tồn kho phải được theo dõi chi tiết cho từng giao dịch để có thể trình bày luồng tiền thu hồi hoặc thanh toán theo 3 loại hoạt động: Hoạt động kinh doanh, hoạt động đầu tư và hoạt động tài chính. Ví dụ: Khoản tiền trả nợ cho nhà thầu liên quan đến hoạt động XDCB được phân loại là luồng tiền từ hoạt động đầu tư, khoản trả tiền nợ người bán cung cấp hàng hóa dịch vụ cho sản xuất, kinh doanh được phân loại là luồng tiền từ hoạt động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Đối với sổ kế toán chi tiết các tài khoản phản ánh tiền phải được chi tiết để theo dõi các luồng tiền thu và chi liên quan đến 3 loại hoạt động: Hoạt động kinh doanh, hoạt động đầu tư và hoạt động tài chính làm căn cứ tổng hợp khi lập Báo cáo lưu chuyển tiền tệ. Ví dụ, đối với khoản tiền trả ngân hàng về gốc và lãi vay, kế toán phải phản ánh riêng số tiền trả lãi vay là luồng tiền từ hoạt động kinh doanh hoặc đầu tư và số tiền trả gốc vay là luồng tiền từ hoạt động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Tại thời điểm cuối niên độ kế toán, khi lập Báo cáo lưu chuyển tiền tệ, doanh nghiệp phải xác định các khoản đầu tư ngắn hạn có thời hạn thu hồi hoặc đáo hạn không quá 3 tháng kể từ ngày mua thoả mãn định nghĩa được coi là tương đương tiền phù hợp với quy định của Chuẩn mực “Báo cáo lưu chuyển tiền tệ” để loại trừ ra khỏi luồng tiền từ hoạt động đầu tư. Giá trị của các khoản tương đương tiền được cộng (+) vào chỉ tiêu “Tiền và các khoản tương đương tiền cuối kỳ” trên Báo cáo lưu chuyển tiền tệ.</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color w:val="000000"/>
          <w:sz w:val="18"/>
          <w:szCs w:val="18"/>
          <w:lang w:val="nl-NL" w:eastAsia="vi-VN"/>
        </w:rPr>
        <w:t>4. Phương pháp lập Báo cáo lưu chuyển tiền tệ năm</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4.1. Lập báo cáo các chỉ tiêu luồng tiền từ hoạt động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Luồng tiền từ hoạt động kinh doanh phản ánh các luồng tiền vào và luồng tiền ra liên quan đến hoạt động sản xuất, kinh doanh trong kỳ, bao gồm cả luồng tiền liên quan đến chứng khoán nắm giữ vì mục đích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Luồng tiền từ hoạt động kinh doanh được lập theo một trong hai phương pháp: Phương pháp trực tiếp hoặc phương pháp gián tiếp.</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4.1.1. Lập báo cáo các chỉ tiêu luồng tiền từ hoạt động kinh doanh theo phương pháp trực tiếp (Xem </w:t>
      </w:r>
      <w:bookmarkStart w:id="39" w:name="bieumau_ms_03_dn_2"/>
      <w:r w:rsidRPr="00DE412F">
        <w:rPr>
          <w:rFonts w:ascii="Arial" w:eastAsia="Times New Roman" w:hAnsi="Arial" w:cs="Arial"/>
          <w:b/>
          <w:bCs/>
          <w:i/>
          <w:iCs/>
          <w:color w:val="000000"/>
          <w:sz w:val="18"/>
          <w:szCs w:val="18"/>
          <w:lang w:val="nl-NL" w:eastAsia="vi-VN"/>
        </w:rPr>
        <w:t>Mẫu số B 03-DN</w:t>
      </w:r>
      <w:bookmarkEnd w:id="39"/>
      <w:r w:rsidRPr="00DE412F">
        <w:rPr>
          <w:rFonts w:ascii="Arial" w:eastAsia="Times New Roman" w:hAnsi="Arial" w:cs="Arial"/>
          <w:b/>
          <w:bCs/>
          <w:i/>
          <w:iCs/>
          <w:color w:val="000000"/>
          <w:sz w:val="18"/>
          <w:szCs w:val="18"/>
          <w:lang w:val="nl-NL" w:eastAsia="vi-VN"/>
        </w:rPr>
        <w: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Nguyên tắc lập: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Theo phương pháp trực tiếp, các luồng tiền vào và luồng tiền ra từ hoạt động kinh doanh được xác định và trình bày trong Báo cáo lưu chuyển tiền tệ bằng cách phân tích và tổng hợp trực tiếp các khoản tiền thu vào và chi ra theo từng nội dung thu, chi từ các sổ kế toán tổng hợp và chi tiết của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 Phương pháp lập các chỉ tiêu cụ thể</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thu từ bán hàng, cung cấp dịch vụ và doanh thu khác (Mã số 01)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đã thu (tổng giá thanh toán) trong kỳ do bán hàng hóa, thành phẩm, cung cấp dịch vụ, tiền bản quyền, phí, hoa hồng và các khoản doanh thu khác (như bán chứng khoán kinh doanh), kể cả các khoản tiền đã thu từ các khoản nợ phải thu liên quan đến các giao dịch bán hàng hoá, cung cấp dịch vụ và doanh thu khác phát sinh từ các kỳ trước nhưng kỳ này mới thu được tiền và số tiền ứng trước của người mua hàng hoá, dịch vụ.</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không bao gồm các khoản tiền thu từ thanh lý, nhượng bán TSCĐ, BĐSĐT, tiền thu hồi các khoản cho vay, góp vốn đầu tư vào đơn vị khác, cổ tức và lợi nhuận được chia và các khoản tiền thu khác được phân loại là luồng tiền từ hoạt động đầu tư; Các khoản tiền thu được do đi vay, nhận vốn góp của chủ sở hữu được phân loại là luồng tiền từ hoạt động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được lấy từ sổ kế toán các TK 111, 112 (phần thu tiền), sổ kế toán các tài khoản phải thu (chi tiết tiền thu từ bán hàng, cung cấp dịch vụ chuyển trả ngay các khoản nợ phải trả), sau khi đối chiếu với sổ kế toán các TK 511, 131 (chi tiết các khoản doanh thu bán hàng, cung cấp dịch vụ thu tiền ngay, số tiền thu hồi các khoản phải thu hoặc thu tiền ứng trước trong kỳ) hoặc các TK 515, 121 (chi tiết số tiền thu từ bán chứng khoán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chi trả cho người cung cấp hàng hoá, dịch vụ (Mã số 02)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đã trả trong kỳ do mua hàng hóa, dịch vụ, thanh toán các khoản chi phí phục vụ cho sản xuất, kinh doanh, kể cả số tiền chi mua chứng khoán kinh doanh và số tiền đã thanh toán các khoản nợ phải trả hoặc ứng trước cho người bán hàng hóa, cung cấp dịch vụ liên quan đến hoạt động sản xuất,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không bao gồm các khoản tiền chi để mua sắm, xây dựng TSCĐ, BĐSĐT, XDCB (kể cả chi mua NVL để sử dụng cho XDCB), tiền chi cho vay, góp vốn đầu tư vào đơn vị khác, và các khoản tiền chi khác được phân loại là luồng tiền từ hoạt động đầu tư; Các khoản tiền chi trả nợ gốc vay, trả lại vốn góp cho chủ sở hữu, cổ tức và lợi nhuận đã trả cho chủ sở hữu được phân loại là luồng tiền từ hoạt động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được lấy từ sổ kế toán các TK 111, 112 (phần chi tiền), sổ kế toán các tài khoản phải thu và đi vay (chi tiết tiền đi vay nhận được hoặc thu nợ phải thu chuyển trả ngay các khoản nợ phải trả), sau khi đối chiếu với sổ kế toán các TK 331, các TK phản ánh hàng tồn kho. Chỉ tiêu này được ghi bằng số âm dưới hình thức ghi trong ngoặc đơn (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chi trả cho người lao động (Mã số 03)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đã trả cho người lao động trong kỳ báo cáo về tiền lương, tiền công, phụ cấp, tiền thưởng... do doanh nghiệp đã thanh toán hoặc tạm ứng.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được lấy từ sổ kế toán các TK 111, 112 (chi tiết tiền trả cho người lao động), sau khi đối chiếu với sổ kế toán TK 334 (chi tiết số đã trả bằng tiền) trong kỳ báo cáo. Chỉ tiêu này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lãi vay đã trả (Mã số 04)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lãi vay đã trả trong kỳ báo cáo, bao gồm tiền lãi vay phát sinh trong kỳ và trả ngay kỳ này, tiền lãi vay phải trả của các kỳ trước đã trả trong kỳ này, lãi tiền vay trả trước trong kỳ này.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Chỉ tiêu này không bao gồm số tiền lãi vay đã trả trong kỳ được vốn hóa vào giá trị các tài sản dở dang được phân loại là luồng tiền từ hoạt động đầu tư. Trường hợp số lãi vay đã trả trong kỳ vừa được vốn hóa, vừa được tính vào chi phí tài chính thì kế toán căn cứ tỷ lệ vốn hóa lãi vay áp dụng cho kỳ báo cáo theo quy định của Chuẩn mực kế toán “Chi phí đi vay” để xác định số lãi vay đã trả của luồng tiền từ hoạt động kinh doanh và luồng tiền hoạt động đầu tư.</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được lấy từ sổ kế toán các TK 111, 112, 113 (chi tiết tiền chi trả lãi tiền vay); sổ kế toán các tài khoản phải thu (chi tiết tiền trả lãi vay từ tiền thu các khoản phải thu) trong kỳ báo cáo, sau khi đối chiếu với sổ kế toán TK 335, 635, 242 và các Tài khoản liên quan khác. Chỉ tiêu này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Thuế TNDN đã nộp (Mã số 05)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đã nộp thuế TNDN cho Nhà nước trong kỳ báo cáo, bao gồm số tiền thuế TNDN đã nộp của kỳ này, số thuế TNDN còn nợ từ các kỳ trước đã nộp trong kỳ này và số thuế TNDN nộp trước (nếu có).</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được lấy từ sổ kế toán các TK 111, 112, 113 (chi tiết tiền nộp thuế TNDN), sau khi đối chiếu với sổ kế toán TK 3334. Chỉ tiêu này được ghi bằng số âm dưới hình thức ghi trong ngoặc đơn (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thu khác từ hoạt động kinh doanh (Mã số 06)</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đã thu từ các khoản khác từ hoạt động kinh doanh, ngoài khoản tiền thu được phản ánh ở Mã số 01, như: Tiền thu từ khoản thu nhập khác (tiền thu về được bồi thường, được phạt, tiền thưởng và các khoản tiền thu khác...); Tiền đã thu do được hoàn thuế; Tiền thu được do nhận ký quỹ, ký cược; Tiền thu hồi các khoản đưa đi ký cược, ký quỹ; Tiền thu từ nguồn kinh phí sự nghiệp, dự án (nếu có); Tiền được các tổ chức, cá nhân bên ngoài thưởng, hỗ trợ; Tiền nhận được ghi tăng các quỹ do cấp trên cấp hoặc cấp dưới nộp...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lấy từ sổ kế toán các TK 111, 112 sau khi đối chiếu với sổ kế toán các TK 711, 133, 141, 244 và sổ kế toán các tài khoản khác có liên quan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chi khác cho hoạt động kinh doanh (Mã số 07)</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đã chi cho các khoản khác, ngoài các khoản tiền chi liên quan đến hoạt động sản xuất, kinh doanh trong kỳ báo cáo được phản ánh ở Mã số 02, 03, 04, 05, như: Tiền chi bồi thường, bị phạt và các khoản chi phí khác; Tiền nộp các loại thuế (không bao gồm thuế TNDN); Tiền nộp các loại phí, lệ phí, tiền thuê đất; Tiền nộp các khoản BHXH, BHYT, BHTN, KPCĐ; Tiền chi đưa đi ký cược, ký quỹ; Tiền trả lại các khoản nhận ký cược, ký quỹ, tiền chi trực tiếp bằng nguồn dự phòng phải trả; Tiền chi trực tiếp từ quỹ khen thưởng, phúc lợi; Quỹ phát triển khoa học và công nghệ; Tiền chi trực tiếp từ các quỹ khác thuộc vốn chủ sở hữu; Tiền chi trực tiếp từ nguồn kinh phí sự nghiệp, kinh phí dự 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lấy từ sổ kế toán các TK 111, 112, 113 trong kỳ báo cáo, sau khi đối chiếu với sổ kế toán các TK 811, 161, 244, 333, 338, 344, 352, 353, 356 và các Tài khoản liên quan khác. Chỉ tiêu này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Lưu chuyển tiền thuần từ hoạt động kinh doanh (Mã số 20)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“Lưu chuyển tiền thuần từ hoạt động kinh doanh” phản ánh chênh lệch giữa tổng số tiền thu vào với tổng số tiền chi ra từ hoạt động kinh doanh trong kỳ báo cáo. Số liệu để ghi vào chỉ tiêu này được tính bằng tổng cộng số liệu các chỉ tiêu từ Mã số 01 đến Mã số 07. Nếu số liệu chỉ tiêu này là số âm thì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Mã số 20 = Mã số 01 + Mã số 02 + Mã số 03 + Mã số 04 + Mã số 05 + Mã số 06 + Mã số 07</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4.1.2. Lập báo cáo các chỉ tiêu luồng tiền từ hoạt động kinh doanh theo phương pháp gián tiếp (Xem </w:t>
      </w:r>
      <w:bookmarkStart w:id="40" w:name="bieumau_ms_03_dn_3"/>
      <w:r w:rsidRPr="00DE412F">
        <w:rPr>
          <w:rFonts w:ascii="Arial" w:eastAsia="Times New Roman" w:hAnsi="Arial" w:cs="Arial"/>
          <w:b/>
          <w:bCs/>
          <w:i/>
          <w:iCs/>
          <w:color w:val="000000"/>
          <w:sz w:val="18"/>
          <w:szCs w:val="18"/>
          <w:lang w:val="nl-NL" w:eastAsia="vi-VN"/>
        </w:rPr>
        <w:t>Mẫu số B03-DN</w:t>
      </w:r>
      <w:bookmarkEnd w:id="40"/>
      <w:r w:rsidRPr="00DE412F">
        <w:rPr>
          <w:rFonts w:ascii="Arial" w:eastAsia="Times New Roman" w:hAnsi="Arial" w:cs="Arial"/>
          <w:b/>
          <w:bCs/>
          <w:i/>
          <w:iCs/>
          <w:color w:val="000000"/>
          <w:sz w:val="18"/>
          <w:szCs w:val="18"/>
          <w:lang w:val="nl-NL" w:eastAsia="vi-VN"/>
        </w:rPr>
        <w: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Nguyên tắc lập: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Theo phương pháp gián tiếp, các luồng tiền vào và các luồng tiền ra từ hoạt động kinh doanh được tính và xác định trước hết bằng cách điều chỉnh lợi nhuận trước thuế TNDN của hoạt động kinh doanh khỏi ảnh hưởng của các khoản mục không phải bằng tiền, các thay đổi trong kỳ của hàng tồn kho, các khoản phải thu, phải trả từ hoạt động kinh doanh và các khoản mà ảnh hưởng về tiền của chúng là luồng tiền từ hoạt động đầu tư, gồm:</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 Các khoản chi phí không bằng tiền, như: Khấu hao TSCĐ, dự phòng...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khoản lãi, lỗ không bằng tiền, như lãi, lỗ chênh lệch tỷ giá hối đoái, góp vốn bằng tài sản phi tiền tệ;</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khoản lãi, lỗ được phân loại là luồng tiền từ hoạt động đầu tư, như: Lãi, lỗ về thanh lý, nhượng bán TSCĐ và bất động sản đầu tư, tiền lãi cho vay, lãi tiền gửi, cổ tức và lợi nhuận được chia...;</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Chi phí lãi vay đã ghi nhận vào Báo cáo kết quả hoạt động kinh doanh trong kỳ.</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Luồng tiền từ hoạt động kinh doanh được điều chỉnh tiếp tục với sự thay đổi vốn lưu động, chi phí trả trước dài hạn và các khoản thu, chi khác từ hoạt động kinh doanh, như:</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thay đổi trong kỳ báo cáo của khoản mục hàng tồn kho, các khoản phải thu, các khoản phải trả từ hoạt động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thay đổi của chi phí trả trước;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Lãi tiền vay đã trả;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Thuế TNDN đã nộp;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Tiền thu khác từ hoạt động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Tiền chi khác từ hoạt động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 Phương pháp lập các chỉ tiêu cụ thể</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Lợi nhuận trước thuế (Mã số 01)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lấy từ chỉ tiêu Tổng lợi nhuận kế toán trước thuế (Mã số 50) trên Báo cáo kết quả hoạt động kinh doanh trong kỳ báo cáo. Nếu số liệu này là số âm (trường hợp lỗ), thì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Khấu hao TSCĐ và BĐSĐT (Mã số 02)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Trường hợp doanh nghiệp bóc tách riêng được số khấu hao còn nằm trong hàng tồn kho và số khấu hao đã được tính vào báo cáo kết quả hoạt động kinh doanh trong kỳ: Chỉ tiêu “Khấu hao TSCĐ và BĐSĐT” chỉ bao gồm số khấu hao đã được tính vào báo cáo kết quả hoạt động kinh doanh trong kỳ; Chỉ tiêu “Tăng, giảm hàng tồn kho” không bao gồm số khấu hao nằm trong giá trị hàng tồn kho cuối kỳ (chưa được xác định là tiêu thụ trong kỳ);</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Trường hợp doanh nghiệp không thể bóc tách riêng được số khấu hao còn nằm trong hàng tồn kho và khấu hao số đã được tính vào báo cáo kết quả hoạt động kinh doanh trong kỳ thì thực hiện theo nguyên tắc: Chỉ tiêu “Khấu hao TSCĐ và BĐSĐT” bao gồm số khấu hao đã được tính vào báo cáo kết quả hoạt động kinh doanh trong kỳ cộng với số khấu hao liên quan đến hàng tồn kho chưa tiêu thụ; Chỉ tiêu “Tăng, giảm hàng tồn kho” bao gồm cả số khấu hao TSCĐ nằm trong giá trị hàng tồn kho cuối kỳ (chưa được xác định là tiêu thụ trong kỳ).</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Trong mọi trường hợp, doanh nghiệp đều phải loại trừ khỏi Báo cáo lưu chuyển tiền tệ số khấu hao nằm trong giá trị xây dựng cơ bản dở dang, số hao mòn đã ghi giảm nguồn kinh phí, quỹ khen thưởng phúc lợi đã hình thành TSCĐ, giảm Quỹ phát triển KH&amp;CN đã hình thành TSCĐ phát sinh trong kỳ. Số liệu chỉ tiêu này được cộng (+) vào số liệu chỉ tiêu "Lợi nhuận trước thuế".</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Các khoản dự phòng (Mã số 03)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ảnh hưởng của việc trích lập, hoàn nhập và sử dụng các khoản dự phòng đến các luồng tiền trong kỳ báo cáo. Chỉ tiêu này được lập căn cứ vào số chênh lệch giữa số dư đầu kỳ và số dư cuối kỳ của các khoản dự phòng tổn thất tài sản (dự phòng giảm giá chứng khoán kinh doanh, dự phòng tổn thất đầu tư tài chính, dự phòng giảm giá hàng tồn kho, dự phòng nợ phải thu khó đòi) và dự phòng phải trả trên Bảng cân đối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chỉ tiêu này được cộng (+) vào số liệu chỉ tiêu “Lợi nhuận trước thuế” nếu tổng số dư cuối kỳ của các khoản dự phòng lớn hơn tổng số dư đầu kỳ hoặc được trừ vào số liệu chỉ tiêu “Lợi nhuận trước thuế” nếu tổng số dư cuối kỳ của các khoản dự phòng nhỏ hơn tổng số dư đầu kỳ và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Lãi/lỗ chênh lệch tỷ giá hối đoái do đánh giá lại các khoản mục tiền tệ có gốc ngoại tệ (Mã số 04)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xml:space="preserve">Chỉ tiêu này phản ánh lãi (hoặc lỗ) chênh lệch tỷ giá hối đoái do đánh giá lại các khoản mục tiền tệ có gốc ngoại tệ đã được phản ánh vào lợi nhuận trước thuế trong kỳ báo cáo. Chỉ tiêu này được lập căn cứ vào chênh lệch số phát sinh </w:t>
      </w:r>
      <w:r w:rsidRPr="00DE412F">
        <w:rPr>
          <w:rFonts w:ascii="Arial" w:eastAsia="Times New Roman" w:hAnsi="Arial" w:cs="Arial"/>
          <w:color w:val="000000"/>
          <w:sz w:val="18"/>
          <w:szCs w:val="18"/>
          <w:lang w:val="nl-NL" w:eastAsia="vi-VN"/>
        </w:rPr>
        <w:lastRenderedPageBreak/>
        <w:t>Có và phát sinh Nợ TK 4131 đối chiếu sổ kế toán TK 515 (chi tiết lãi do đánh giá lại các khoản mục tiền tệ có gốc ngoại tệ) hoặc TK 635 (chi tiết lỗ do đánh giá lại các khoản mục tiền tệ có gốc ngoại tệ).</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chỉ tiêu này được trừ (-) vào số liệu chỉ tiêu “Lợi nhuận trước thuế”, nếu có lãi chênh lệch tỷ giá hối đoái, hoặc được cộng (+) vào chỉ tiêu “Lợi nhuận trước thuế”, nếu có lỗ chênh lệch tỷ giá hối đoái.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Lãi/lỗ từ hoạt động đầu tư (Mã số 05)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căn cứ vào tổng số lãi, lỗ phát sinh trong kỳ đã được phản ánh vào lợi nhuận trước thuế nhưng được phân loại là luồng tiền từ hoạt động đầu tư, gồm:</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Lãi, lỗ từ việc thanh lý, nhượng bán TSCĐ, BĐSĐT;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Lãi, lỗ từ việc đánh giá lại tài sản phi tiền tệ mang đi góp vốn, đầu tư vào đơn vị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Lãi, lỗ từ việc bán, thu hồi các khoản đầu tư tài chính (không bao gồm lãi, lỗ mua bán chứng khoán kinh doanh), như: Các khoản đầu tư vào công ty con, liên doanh, liên kết; Các khoản đầu tư nắm giữ đến ngày đáo hạn;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Khoản tổn thất hoặc hoàn nhập tổn thất của các khoản đầu tư nắm giữ đến ngày đáo hạn;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Lãi cho vay, lãi tiền gửi, cổ tức và lợi nhuận được chia.</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sổ kế toán các TK 5117, 515, 711, 632, 635, 811 và các tài khoản khác có liên quan (chi tiết phần lãi, lỗ được xác định là luồng tiền từ hoạt động đầu tư)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chỉ tiêu này được trừ (-) vào số liệu chỉ tiêu “Lợi nhuận trước thuế” nếu hoạt động đầu tư có lãi thuần và được ghi bằng số âm dưới hình thức ghi trong ngoặc đơn (…); hoặc được cộng (+) vào chỉ tiêu “Lợi nhuận trước thuế”, nếu hoạt động đầu tư có lỗ thuần.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Chi phí lãi vay (Mã số 06)</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chi phí lãi vay đã ghi nhận vào Báo cáo kết quả hoạt động kinh doanh trong kỳ báo cáo, kể cả chi phí phát hành trái phiếu của trái phiếu thường và trái phiếu chuyển đổi; Số chi phí lãi vay hàng kỳ tính theo lãi suất thực tế được ghi tăng cấu phần nợ của trái phiếu chuyển đổi. Chỉ tiêu này được lập căn cứ vào sổ kế toán TK 635 (chi tiết chi phí lãi vay kỳ báo cáo) sau khi đối chiếu với chỉ tiêu “Chi phí lãi vay” trong Báo cáo kết quả hoạt động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chỉ tiêu này được cộng vào số liệu chỉ tiêu “Lợi nhuận trước thuế”.</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Các khoản điều chỉnh khác (Mã số 07)</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số trích lập hoặc hoàn nhập Quỹ Bình ổn giá hoặc Quỹ phát triển khoa học và công nghệ trong kỳ. Chỉ tiêu này được lập căn cứ vào sổ kế toán các TK 356, 357.</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chỉ tiêu này được cộng vào số liệu chỉ tiêu “Lợi nhuận trước thuế” nếu trong kỳ trích lập thêm các Quỹ hoặc được trừ khỏi chỉ tiêu “Lợi nhuận trước thuế” nếu trong kỳ hoàn nhập các quỹ.</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Lợi nhuận kinh doanh trước những thay đổi vốn lưu động (Mã số 08)</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luồng tiền được tạo ra từ hoạt động kinh doanh trong kỳ báo cáo sau khi đã loại trừ ảnh hưởng của các khoản mục thu nhập và chi phí không phải bằng tiền. Chỉ tiêu này được lập căn cứ vào lợi nhuận trước thuế TNDN cộng (+) các khoản điều chỉnh. Mã số 08 = Mã số 01 + Mã số 02 + Mã số 03 + Mã số 04 + Mã số 05 + Mã số 06 + Mã số 07. Nếu số liệu chỉ tiêu này là số âm thì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Tăng, giảm các khoản phải thu (Mã số 09)</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các chênh lệch giữa số dư cuối kỳ và số dư đầu kỳ của các tài khoản phải thu (chi tiết phần liên quan đến hoạt động sản xuất, kinh doanh), như: TK 131, 136, 138, 133, 141, 244, 331 (chi tiết số trả trước cho người bán)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không bao gồm các khoản phải thu liên quan đến hoạt động đầu tư, như: Số tiền ứng trước cho nhà thầu XDCB; Phải thu về cho vay (cả gốc và lãi); Phải thu về lãi tiền gửi, cổ tức và lợi nhuận được chia; Phải thu về thanh lý, nhượng bán TSCĐ, BĐSĐT, các khoản đầu tư tài chính; Giá trị TSCĐ mang đi cầm cố, thế chấp…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xml:space="preserve">Số liệu chỉ tiêu này được cộng (+) vào chỉ tiêu “Lợi nhuận kinh doanh trước những thay đổi vốn lưu động” nếu tổng các số dư cuối kỳ nhỏ hơn tổng các số dư đầu kỳ. Số liệu chỉ tiêu này được trừ (-) vào số liệu chỉ tiêu “Lợi nhuận </w:t>
      </w:r>
      <w:r w:rsidRPr="00DE412F">
        <w:rPr>
          <w:rFonts w:ascii="Arial" w:eastAsia="Times New Roman" w:hAnsi="Arial" w:cs="Arial"/>
          <w:color w:val="000000"/>
          <w:sz w:val="18"/>
          <w:szCs w:val="18"/>
          <w:lang w:val="nl-NL" w:eastAsia="vi-VN"/>
        </w:rPr>
        <w:lastRenderedPageBreak/>
        <w:t>kinh doanh trước những thay đổi vốn lưu động” nếu tổng các số dư cuối kỳ lớn hơn tổng các số dư đầu kỳ và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Tăng, giảm hàng tồn kho (Mã số 10)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các chênh lệch giữa số dư cuối kỳ và số dư đầu kỳ của các tài khoản hàng tồn kho (không bao gồm số dư của tài khoản “Dự phòng giảm giá hàng tồn kho” trên cơ sở đã loại trừ: Giá trị hàng tồn kho dùng cho hoạt động đầu tư XDCB hoặc hàng tồn kho dùng để trao đổi lấy TSCĐ, BĐSĐT; Chi phí sản xuất thử được tính vào nguyên giá TSCĐ hình thành từ XDCB. Trường hợp trong kỳ mua hàng tồn kho nhưng chưa xác định được mục đích sử dụng (cho hoạt động kinh doanh hay đầu tư XDCB) thì giá trị hàng tồn kho được tính trong chỉ tiêu này.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Trường hợp doanh nghiệp bóc tách riêng được số khấu hao TSCĐ còn nằm trong hàng tồn kho và khấu hao số đã được tính vào báo cáo kết quả hoạt động kinh doanh trong kỳ (chỉ tiêu “Khấu hao TSCĐ” - mã số 02 chỉ bao gồm số khấu hao TSCĐ đã được tính vào báo cáo kết quả hoạt động kinh doanh trong kỳ) thì chỉ tiêu này không bao gồm số khấu hao TSCĐ nằm trong giá trị hàng tồn kho cuối kỳ (chưa được xác định là tiêu thụ trong kỳ);</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Trường hợp doanh nghiệp không thể bóc tách riêng được số khấu hao TSCĐ còn nằm trong hàng tồn kho và khấu hao số đã được tính vào báo cáo kết quả hoạt động kinh doanh trong kỳ (chỉ tiêu “Khấu hao TSCĐ” - mã số 02 bao gồm cả số khấu hao TSCĐ liên quan đến hàng tồn kho chưa tiêu thụ) thì chỉ tiêu này bao gồm cả số khấu hao TSCĐ nằm trong giá trị hàng tồn kho cuối kỳ (chưa được xác định là tiêu thụ trong kỳ).</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chỉ tiêu này được cộng (+) vào chỉ tiêu “Lợi nhuận kinh doanh trước những thay đổi vốn lưu động” nếu tổng các số dư cuối kỳ nhỏ hơn tổng các số dư đầu kỳ. Số liệu chỉ tiêu này được trừ (-) vào chỉ tiêu “Lợi nhuận kinh doanh trước những thay đổi vốn lưu động” nếu tổng các số dư cuối kỳ lớn hơn tổng các số dư đầu kỳ và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Tăng, giảm các khoản phải trả (Mã số 11)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các chênh lệch giữa số dư cuối kỳ với số dư đầu kỳ của các tài khoản nợ phải trả (chi tiết phần liên quan đến hoạt động sản xuất, kinh doanh), như: TK 331, 333, 334, 335, 336, 337, 338, 344, 131 (chi tiết người mua trả tiền trước).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không bao gồm số thuế TNDN phải nộp (phát sinh Có TK 3334), lãi tiền vay phải trả (phát sinh Có TK 335, chi tiết lãi vay phải trả).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không bao gồm các khoản phải trả liên quan đến hoạt động đầu tư, như: Số tiền người mua trả trước liên quan đến việc thanh lý, nhượng bán TSCĐ, BĐSĐT; Các khoản phải trả liên quan đến hoạt động mua sắm, xây dựng TSCĐ, BĐSĐT; Các khoản phải trả mua các công cụ vốn và công cụ nợ..; và các khoản phải trả liên quan đến hoạt động tài chính, như: Phải trả gốc vay, gốc trái phiếu, nợ thuê tài chính; Cổ tức, lợi nhuận phải trả.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chỉ tiêu này được cộng (+) vào chỉ tiêu “Lợi nhuận kinh doanh trước những thay đổi vốn lưu động” nếu tổng các số dư cuối kỳ lớn hơn tổng số dư đầu kỳ. Số liệu chỉ tiêu này được trừ (-) vào số liệu chỉ tiêu “Lợi nhuận kinh doanh trước những thay đổi vốn lưu động” nếu tổng các số dư cuối kỳ nhỏ hơn tổng các số dư đầu kỳ và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Tăng, giảm chi phí trả trước (Mã số 12)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chênh lệch giữa số dư cuối kỳ và số dư đầu kỳ của TK 242 “Chi phí trả trước” trong kỳ báo cáo trên cơ sở đã loại trừ khoản chi phí trả trước liên quan đến luồng tiền từ hoạt động đầu tư, như: Tiền thuê đất đủ tiêu chuẩn ghi nhận là TSCĐ vô hình và khoản trả trước lãi vay được vốn hóa.</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chỉ tiêu này được cộng (+) vào chỉ tiêu “Lợi nhuận kinh doanh trước những thay đổi vốn lưu động” nếu số dư cuối kỳ nhỏ hơn số dư đầu kỳ. Số liệu chỉ tiêu này được trừ (-) vào số liệu chỉ tiêu “Lợi nhuận kinh doanh trước những thay đổi vốn lưu động” nếu số dư cuối kỳ lớn hơn số dư đầu kỳ và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Tăng, giảm chứng khoán kinh doanh (Mã số 13)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chênh lệch giữa số dư cuối kỳ và số dư đầu kỳ của TK 121 “Chứng khoán kinh doanh”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Số liệu chỉ tiêu này được cộng (+) vào chỉ tiêu “Lợi nhuận kinh doanh trước những thay đổi vốn lưu động” nếu số dư cuối kỳ nhỏ hơn số dư đầu kỳ. Số liệu chỉ tiêu này được trừ (-) vào số liệu chỉ tiêu “Lợi nhuận kinh doanh trước những thay đổi vốn lưu động” nếu số dư cuối kỳ lớn hơn số dư đầu kỳ và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lãi vay đã trả (Mã số 14)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lãi vay đã trả trong kỳ báo cáo, bao gồm tiền lãi vay phát sinh trong kỳ và trả ngay kỳ này, tiền lãi vay phải trả của các kỳ trước đã trả trong kỳ này, lãi tiền vay trả trước trong kỳ này.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không bao gồm số tiền lãi vay đã trả trong kỳ được vốn hóa vào giá trị các tài sản dở dang được phân loại là luồng tiền từ hoạt động đầu tư. Trường hợp số lãi vay đã trả trong kỳ vừa được vốn hóa, vừa được tính vào chi phí tài chính thì kế toán căn cứ tỷ lệ vốn hóa lãi vay áp dụng cho kỳ báo cáo theo quy định của Chuẩn mực kế toán “Chi phí đi vay” để xác định số lãi vay đã trả của luồng tiền từ hoạt động kinh doanh và luồng tiền hoạt động đầu tư.</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được lấy từ sổ kế toán các TK 111, 112, 113 (chi tiết tiền chi trả lãi tiền vay); sổ kế toán các tài khoản phải thu (chi tiết tiền trả lãi vay từ tiền thu các khoản phải thu) trong kỳ báo cáo, sau khi đối chiếu với sổ kế toán TK 335, 635, 242 và các Tài khoản liên quan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chỉ tiêu này được trừ (-) vào số liệu chỉ tiêu “Lợi nhuận kinh doanh trước những thay đổi vốn lưu động” và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Thuế TNDN đã nộp (Mã số 15)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đã nộp thuế TNDN cho Nhà nước trong kỳ báo cáo, bao gồm số tiền thuế TNDN đã nộp của kỳ này, số thuế TNDN còn nợ từ các kỳ trước đã nộp trong kỳ này và số thuế TNDN nộp trước (nếu có).</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được lấy từ sổ kế toán các TK 111, 112, 113 (chi tiết tiền nộp thuế TNDN), sau khi đối chiếu với sổ kế toán TK 3334. Số liệu chỉ tiêu này được trừ (-) vào số liệu chỉ tiêu “Lợi nhuận kinh doanh trước những thay đổi vốn lưu động” và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thu khác từ hoạt động kinh doanh (Mã số 16)</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các khoản tiền thu khác phát sinh từ hoạt động kinh doanh ngoài các khoản đã nêu ở các Mã số từ 01 đến 14, như: Tiền thu từ nguồn kinh phí sự nghiệp, dự án (nếu có); Tiền được các tổ chức, cá nhân bên ngoài thưởng, hỗ trợ ghi tăng các quỹ của doanh nghiệp; Tiền nhận được ghi tăng các quỹ do cấp trên cấp hoặc cấp dưới nộp; Lãi tiền gửi của Quỹ bình ổn giá (nếu không được ghi nhận vào doanh thu hoạt động tài chính mà ghi tăng Quỹ trực tiếp); Tiền thu từ cổ phần hóa tại các doanh nghiệp được cổ phần hóa...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sổ kế toán các TK 111, 112, 113 sau khi đối chiếu với sổ kế toán các tài khoản có liên quan trong kỳ báo cáo. Số liệu chỉ tiêu này được cộng (+) vào số liệu chỉ tiêu “Lợi nhuận kinh doanh trước những thay đổi vốn lưu động”.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chi khác cho hoạt động kinh doanh (Mã số 17)</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các khoản tiền chi khác phát sinh từ hoạt động kinh doanh ngoài các khoản đã nêu ở các Mã số từ 01 đến 14, như: Tiền chi từ Quỹ khen thưởng, phúc lợi, Quỹ phát triển khoa học và công nghệ; Tiền chi trực tiếp bằng nguồn kinh phí sự nghiệp, dự án; Tiền chi trực tiếp từ tiền thu cổ phần hóa nộp lên cấp trên, nộp cho chủ sở hữu; Tiền chi phí cổ phần hóa, tiền hỗ trợ người lao động theo chính sách...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sổ kế toán các TK 111, 112, 113 sau khi đối chiếu với sổ kế toán các tài khoản có liên quan trong kỳ báo cáo. Số liệu chỉ tiêu này được trừ (-) vào số liệu chỉ tiêu “Lợi nhuận kinh doanh trước những thay đổi vốn lưu động”.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Lưu chuyển tiền thuần từ hoạt động kinh doanh (Mã số 20)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“Lưu chuyển tiền thuần từ hoạt động kinh doanh” phản ánh chênh lệch giữa tổng số tiền thu vào với tổng số tiền chi ra từ hoạt động kinh doanh trong kỳ báo cáo. Số liệu chỉ tiêu này được tính bằng tổng cộng số liệu các chỉ tiêu có mã số từ Mã số 08 đến Mã số 16. Nếu số liệu chỉ tiêu này là số âm thì sẽ được ghi dưới hình thức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color w:val="000000"/>
          <w:sz w:val="18"/>
          <w:szCs w:val="18"/>
          <w:lang w:val="nl-NL" w:eastAsia="vi-VN"/>
        </w:rPr>
        <w:lastRenderedPageBreak/>
        <w:t>Mã số 20 = Mã số 08 + Mã số 09 + Mã số 10 + Mã số 11 + Mã số 12 + Mã số 13 + Mã số 14 + Mã số 15 + Mã số 16 + Mã số 17</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4.2. Lập báo cáo các chỉ tiêu luồng tiền từ hoạt động đầu tư</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Nguyên tắc lập: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Luồng tiền từ hoạt động đầu tư được lập và trình bày trên Báo cáo lưu chuyển tiền tệ một cách riêng biệt các luồng tiền vào và các luồng tiền ra, trừ trường hợp các luồng tiền được báo cáo trên cơ sở thuần đề cập trong đoạn 18 của Chuẩn mực “Báo cáo lưu chuyển tiền tệ”.</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Luồng tiền từ hoạt động đầu tư được lập theo phương pháp trực tiếp hoặc trực tiếp có điều chỉnh.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Theo phương pháp trực tiếp, các luồng tiền vào, ra trong kỳ từ hoạt động đầu tư được xác định bằng cách phân tích và tổng hợp trực tiếp các khoản tiền thu vào và chi ra theo từng nội dung thu, chi từ các ghi chép kế toán của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Theo phương pháp trực tiếp có điều chỉnh, các luồng tiền vào và ra trong kỳ được xác định bằng số chênh lệch giữa số dư cuối kỳ và số dư đầu kỳ của các khoản mục trên Bảng cân đối kế toán có liên quan sau đó điều chỉnh cho ảnh hưởng của các khoản mục phi tiền tệ.</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Thông tư này hướng dẫn lập luồng tiền từ hoạt động đầu tư theo phương pháp trực tiếp. Trường hợp lập theo phương pháp trực tiếp có điều chỉnh, doanh nghiệp vận dụng phương pháp lập Báo cáo lưu chuyển tiền tệ hợp nhất được quy định tại Thông tư số </w:t>
      </w:r>
      <w:hyperlink r:id="rId7" w:tgtFrame="_blank" w:tooltip="Thông tư 202/2014/TT-BTC" w:history="1">
        <w:r w:rsidRPr="00DE412F">
          <w:rPr>
            <w:rFonts w:ascii="Arial" w:eastAsia="Times New Roman" w:hAnsi="Arial" w:cs="Arial"/>
            <w:color w:val="0E70C3"/>
            <w:sz w:val="18"/>
            <w:szCs w:val="18"/>
            <w:lang w:val="nl-NL" w:eastAsia="vi-VN"/>
          </w:rPr>
          <w:t>202/2014/TT-BTC</w:t>
        </w:r>
      </w:hyperlink>
      <w:r w:rsidRPr="00DE412F">
        <w:rPr>
          <w:rFonts w:ascii="Arial" w:eastAsia="Times New Roman" w:hAnsi="Arial" w:cs="Arial"/>
          <w:color w:val="000000"/>
          <w:sz w:val="18"/>
          <w:szCs w:val="18"/>
          <w:lang w:val="nl-NL" w:eastAsia="vi-VN"/>
        </w:rPr>
        <w:t> ngày 22/12/2014 của Bộ Tài chính hướng dẫn phương pháp lập và trình bày Báo cáo tài chính hợp nhất và các văn bản sửa đổi, bổ sung, thay thế.</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 Phương pháp lập các chỉ tiêu cụ thể theo phương pháp trực tiếp (Xem </w:t>
      </w:r>
      <w:bookmarkStart w:id="41" w:name="bieumau_ms_03_dn_4"/>
      <w:r w:rsidRPr="00DE412F">
        <w:rPr>
          <w:rFonts w:ascii="Arial" w:eastAsia="Times New Roman" w:hAnsi="Arial" w:cs="Arial"/>
          <w:color w:val="000000"/>
          <w:sz w:val="18"/>
          <w:szCs w:val="18"/>
          <w:lang w:val="nl-NL" w:eastAsia="vi-VN"/>
        </w:rPr>
        <w:t>Mẫu số B03-DN</w:t>
      </w:r>
      <w:bookmarkEnd w:id="41"/>
      <w:r w:rsidRPr="00DE412F">
        <w:rPr>
          <w:rFonts w:ascii="Arial" w:eastAsia="Times New Roman" w:hAnsi="Arial" w:cs="Arial"/>
          <w:color w:val="000000"/>
          <w:sz w:val="18"/>
          <w:szCs w:val="18"/>
          <w:lang w:val="nl-NL" w:eastAsia="vi-VN"/>
        </w:rPr>
        <w: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chi mua sắm, xây dựng TSCĐ và các tài sản dài hạn khác (Mã số 21)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đã thực chi để mua sắm, xây dựng TSCĐ hữu hình, TSCĐ vô hình, tiền chi cho giai đoạn triển khai đã được vốn hoá thành TSCĐ vô hình, tiền chi cho hoạt động đầu tư xây dựng dở dang, đầu tư bất động sản trong kỳ báo cáo. Chi phí sản xuất thử sau khi bù trừ với số tiền thu từ bán sản phẩm sản xuất thử của TSCĐ hình thành từ hoạt động XDCB được cộng vào chỉ tiêu này (nếu chi lớn hơn thu) hoặc trừ vào chỉ tiêu này (nếu thu lớn hơn chi).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phản ánh cả số tiền đã thực trả để mua nguyên vật liệu, tài sản, sử dụng cho XDCB nhưng đến cuối kỳ chưa xuất dùng cho hoạt động đầu tư XDCB; Số tiền đã ứng trước cho nhà thầu XDCB nhưng chưa nghiệm thu khối lượng; Số tiền đã trả để trả nợ người bán trong kỳ liên quan trực tiếp tới việc mua sắm, đầu tư XDCB.</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Trường hợp mua nguyên vật liệu, tài sản sử dụng chung cho cả mục đích sản xuất, kinh doanh và đầu tư XDCB nhưng cuối kỳ chưa xác định được giá trị nguyên vật liệu, tài sản sẽ sử dụng cho hoạt động đầu tư XDCB hay hoạt động sản xuất, kinh doanh thì số tiền đã trả không phản ánh vào chỉ tiêu này mà phản ánh ở luồng tiền từ hoạt động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không bao gồm số nhận nợ thuê tài chính, giá trị tài sản phi tiền tệ khác dùng để thanh toán khi mua sắm TSCĐ, BĐSDT, XDCB hoặc giá trị TSCĐ, BĐSĐT, XDCB tăng trong kỳ nhưng chưa được trả bằng tiền.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lấy từ sổ kế toán các TK 111, 112, 113 (chi tiết số tiền chi mua sắm, xây dựng TSCĐ và các tài sản dài hạn khác, kể cả số tiền lãi vay đã trả được vốn hóa), sổ kế toán các tài khoản phải thu (chi tiết tiền thu nợ chuyển trả ngay cho hoạt động mua sắm, XDCB), sổ kế toán TK 3411 (chi tiết số tiền vay nhận được chuyển trả ngay cho người bán), sổ kế toán TK 331 (chi tiết khoản ứng trước hoặc trả nợ cho nhà thầu XDCB, trả nợ cho người bán TSCĐ, BĐSĐT), sau khi đối chiếu với sổ kế toán các TK 211, 213, 217, 241 trong kỳ báo cáo. Chỉ tiêu này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thu thanh lý, nhượng bán TSCĐ và các tài sản dài hạn khác (Mã số 22)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số tiền thuần đã thu từ việc thanh lý, nhượng bán TSCĐ hữu hình, TSCĐ vô hình và bất động sản đầu tư trong kỳ báo cáo, kể cả số tiền thu hồi các khoản nợ phải thu liên quan trực tiếp tới việc thanh lý, nhượng bán TSCĐ và tài sản dài hạn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xml:space="preserve">Chỉ tiêu này không bao gồm số thu bằng tài sản phi tiền tệ hoặc số tiền phải thu nhưng chưa thu được trong kỳ báo cáo từ việc thanh lý nhượng bán TSCĐ, BĐSĐT và tài sản dài hạn khác; Không bao gồm các khoản chi phí phi tiền </w:t>
      </w:r>
      <w:r w:rsidRPr="00DE412F">
        <w:rPr>
          <w:rFonts w:ascii="Arial" w:eastAsia="Times New Roman" w:hAnsi="Arial" w:cs="Arial"/>
          <w:color w:val="000000"/>
          <w:sz w:val="18"/>
          <w:szCs w:val="18"/>
          <w:lang w:val="nl-NL" w:eastAsia="vi-VN"/>
        </w:rPr>
        <w:lastRenderedPageBreak/>
        <w:t>tệ liên quan đến hoạt động thanh lý nhượng bán TSCĐ, BĐSĐT và giá trị còn lại của TSCĐ, BĐSĐT do đem đi góp vốn liên doanh, liên kết hoặc các khoản tổn thất.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là chênh lệch giữa số tiền thu và số tiền chi cho việc thanh lý, nhượng bán TSCĐ, BĐSĐT và các tài sản dài hạn khác. Số tiền thu được lấy từ sổ kế toán các TK 111, 112, 113, sau khi đối chiếu với sổ kế toán các TK 711, 5117, 131 (chi tiết tiền thu thanh lý, nhượng bán TSCĐ, BĐS đầu tư và các tài sản dài hạn khác) trong kỳ báo cáo. Số tiền chi được lấy từ sổ kế toán các TK 111, 112, 113, sau khi đối chiếu với sổ kế toán các TK 632, 811 (Chi tiết chi về thanh lý, nhượng bán TSCĐ, BĐS đầu tư) trong kỳ báo cáo. Chỉ tiêu này được ghi bằng số âm dưới hình thức ghi trong ngoặc đơn (…) nếu số tiền thực thu nhỏ hơn số tiền thực chi.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chi cho vay và mua các công cụ nợ của đơn vị khác (Mã số 23)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đã gửi vào ngân hàng có kỳ hạn trên 3 tháng, tiền đã chi cho bên khác vay, tiền chi của bên mua trong giao dịch mua bán lại trái phiếu Chính phủ và REPO chứng khoán, chi mua các công cụ nợ của đơn vị khác (trái phiếu, thương phiếu, cổ phiếu ưu đãi phân loại là nợ phải trả…) vì mục đích đầu tư nắm giữ đến ngày đáo hạn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không bao gồm tiền chi mua các công cụ nợ được coi là các khoản tương đương tiền và mua các công cụ nợ nắm giữ vì mục đích kinh doanh (kiếm lời từ chênh lệch giá mua, bán); Các khoản cho vay, mua các công cụ nợ đã trả bằng tài sản phi tiền tệ hoặc đảo nợ.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lấy từ sổ kế toán các TK 111, 112, 113, sau khi đối chiếu với sổ kế toán TK 128, 171 trong kỳ báo cáo. Chỉ tiêu này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thu hồi cho vay, bán lại công cụ nợ của đơn vị khác (Mã số 24)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đã thu từ việc rút tiền gửi ngân hàng có kỳ hạn trên 3 tháng; Tiền thu của bên mua trong giao dịch mua bán lại trái phiếu Chính phủ và REPO chứng khoán; Tiền thu hồi lại gốc đã cho vay, gốc trái phiếu, cổ phiếu ưu đãi được phân loại là nợ phải trả và các công cụ nợ của đơn vị khác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không bao gồm tiền thu từ bán các công cụ nợ được coi là các khoản tương đương tiền và bán các công cụ nợ được phân loại là chứng khoán kinh doanh; Không bao gồm các khoản thu hồi bằng tài sản phi tiền tệ hoặc chuyển công cụ nợ thành công cụ vốn của đơn vị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lấy từ sổ kế toán các TK 111, 112, 113, sau khi đối chiếu với sổ kế toán TK 128, 171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chi đầu tư góp vốn vào đơn vị khác (Mã số 25)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đã chi để đầu tư vào công cụ vốn của đơn vị khác trong kỳ báo cáo (kể cả tiền chi trả nợ để mua công cụ vốn từ kỳ trước), bao gồm tiền chi đầu tư vốn dưới hình thức mua cổ phiếu phổ thông có quyền biểu quyết, mua cổ phiếu ưu đãi được phân loại là vốn chủ sở hữu, góp vốn vào công ty con, công ty liên doanh, liên kết,…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không bao gồm tiền chi mua cổ phiếu nắm giữ vì mục đích kinh doanh; Chi mua cổ phiếu ưu đãi được phân loại là nợ phải trả, Đầu tư vào đơn vị khác bằng tài sản phi tiền tệ; đầu tư dưới hình thức phát hành cổ phiếu hoặc trái phiếu; Chuyển công cụ nợ thành vốn góp hoặc còn nợ chưa thanh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lấy từ sổ kế toán các TK 111, 112, 113, sau khi đối chiếu với sổ kế toán các TK 221, 222, 2281, 331 trong kỳ báo cáo và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thu hồi đầu tư vốn vào đơn vị khác (Mã số 26)</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đã thu hồi do bán lại hoặc thanh lý các khoản vốn đã đầu tư vào đơn vị khác trong kỳ báo cáo (kể cả tiền thu nợ phải thu bán công cụ vốn từ kỳ trước).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không bao gồm tiền thu do bán cổ phiếu nắm giữ vì mục đích kinh doanh; Giá trị khoản đầu tư được thu hồi bằng tài sản phi tiền tệ, bằng công cụ nợ hoặc công cụ vốn của đơn vị khác; Hoặc chưa được thanh toán bằng tiền.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lấy từ sổ kế toán các TK 111, 112, 113, sau khi đối chiếu với sổ kế toán các TK 221, 222, 2281, 131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lastRenderedPageBreak/>
        <w:t>- Thu lãi tiền cho vay, cổ tức và lợi nhuận được chia (Mã số 27)</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số tiền thu về các khoản tiền lãi cho vay, lãi tiền gửi, lãi trái phiếu, cổ tức và lợi nhuận nhận được từ đầu tư vốn vào các đơn vị khác trong kỳ báo cáo. Chỉ tiêu này không bao gồm các khoản lãi, cổ tức nhận được bằng cổ phiếu hoặc bằng tài sản phi tiền tệ.</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lấy từ sổ kế toán các TK 111, 112, sau khi đối chiếu với sổ kế toán TK 515.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Lưu chuyển tiền thuần từ hoạt động đầu tư (Mã số 30)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“Lưu chuyển tiền thuần từ hoạt động đầu tư” phản ánh chênh lệch giữa tổng số tiền thu vào với tổng số tiền chi ra từ hoạt động đầu tư trong kỳ báo cáo. Chỉ tiêu này được tính bằng tổng cộng số liệu các chỉ tiêu có mã số từ Mã số 21 đến Mã số 27. Nếu số liệu chỉ tiêu này là số âm thì được ghi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Mã số 30 = Mã số 21 + Mã số 22 + Mã số 23 + Mã số 24 + Mã số 25 + Mã số 26 + Mã số 27</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4.3. Lập báo cáo các chỉ tiêu luồng tiền từ hoạt động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Nguyên tắc lập: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Luồng tiền từ hoạt động tài chính được lập và trình bày trên Báo cáo lưu chuyển tiền tệ một cách riêng biệt các luồng tiền vào và các luồng tiền ra, trừ trường hợp các luồng tiền được báo cáo trên cơ sở thuần được đề cập trong Chuẩn mực "Báo cáo lưu chuyển tiền tệ".</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Luồng tiền từ hoạt động tài chính được lập theo phương pháp trực tiếp hoặc trực tiếp có điều chỉnh.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Theo phương pháp trực tiếp, các luồng tiền vào và ra trong kỳ từ hoạt động tài chính được xác định bằng cách phân tích và tổng hợp trực tiếp các khoản tiền thu vào và chi ra theo từng nội dung thu, chi từ các ghi chép kế toán của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Theo phương pháp trực tiếp có điều chỉnh, các luồng tiền vào và ra trong kỳ được xác định bằng số chênh lệch giữa số dư cuối kỳ và số dư đầu kỳ của các khoản mục trên Bảng cân đối kế toán có liên quan sau đó điều chỉnh cho ảnh hưởng của các khoản mục phi tiền tệ.</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Thông tư này hướng dẫn lập luồng tiền từ hoạt động tài chính theo phương pháp trực tiếp. Trường hợp lập theo phương pháp trực tiếp có điều chỉnh, doanh nghiệp vận dụng phương pháp lập Báo cáo lưu chuyển tiền tệ hợp nhất được quy định tại Thông tư số </w:t>
      </w:r>
      <w:hyperlink r:id="rId8" w:tgtFrame="_blank" w:tooltip="Thông tư 202/2014/TT-BTC" w:history="1">
        <w:r w:rsidRPr="00DE412F">
          <w:rPr>
            <w:rFonts w:ascii="Arial" w:eastAsia="Times New Roman" w:hAnsi="Arial" w:cs="Arial"/>
            <w:color w:val="0E70C3"/>
            <w:sz w:val="18"/>
            <w:szCs w:val="18"/>
            <w:lang w:val="nl-NL" w:eastAsia="vi-VN"/>
          </w:rPr>
          <w:t>202/2014/TT-BTC</w:t>
        </w:r>
      </w:hyperlink>
      <w:r w:rsidRPr="00DE412F">
        <w:rPr>
          <w:rFonts w:ascii="Arial" w:eastAsia="Times New Roman" w:hAnsi="Arial" w:cs="Arial"/>
          <w:color w:val="000000"/>
          <w:sz w:val="18"/>
          <w:szCs w:val="18"/>
          <w:lang w:val="nl-NL" w:eastAsia="vi-VN"/>
        </w:rPr>
        <w:t> ngày 22/12/2014 của Bộ Tài chính hướng dẫn phương pháp lập và trình bày Báo cáo tài chính hợp nhất và các văn bản sửa đổi, bổ sung, thay thế.</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 Phương pháp lập các chỉ tiêu cụ thể theo phương pháp trực tiếp (Xem </w:t>
      </w:r>
      <w:bookmarkStart w:id="42" w:name="bieumau_ms_03_dn_5"/>
      <w:r w:rsidRPr="00DE412F">
        <w:rPr>
          <w:rFonts w:ascii="Arial" w:eastAsia="Times New Roman" w:hAnsi="Arial" w:cs="Arial"/>
          <w:color w:val="000000"/>
          <w:sz w:val="18"/>
          <w:szCs w:val="18"/>
          <w:lang w:val="nl-NL" w:eastAsia="vi-VN"/>
        </w:rPr>
        <w:t>Mẫu số B03-DN</w:t>
      </w:r>
      <w:bookmarkEnd w:id="42"/>
      <w:r w:rsidRPr="00DE412F">
        <w:rPr>
          <w:rFonts w:ascii="Arial" w:eastAsia="Times New Roman" w:hAnsi="Arial" w:cs="Arial"/>
          <w:color w:val="000000"/>
          <w:sz w:val="18"/>
          <w:szCs w:val="18"/>
          <w:lang w:val="nl-NL" w:eastAsia="vi-VN"/>
        </w:rPr>
        <w: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thu từ phát hành cổ phiếu, nhận vốn góp của chủ sở hữu (Mã số 31)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đã thu do các chủ sở hữu của doanh nghiệp góp vốn trong kỳ báo cáo. Chỉ tiêu này không bao gồm các khoản vay và nợ được chuyển thành vốn, khoản lợi nhuận sau thuế chưa phân phối chuyển thành vốn góp (kể cả trả cổ tức bằng cổ phiếu) hoặc nhận vốn góp của chủ sở hữu bằng tài sản phi tiền tệ.</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Đối với công ty cổ phần, chỉ tiêu này phản ánh số tiền đã thu do phát hành cổ phiếu phổ thông theo giá thực tế phát hành, kể cả tiền thu từ phát hành cổ phiếu ưu đãi được phân loại là vốn chủ sở hữu và phần quyền chọn của trái phiếu chuyển đổi nhưng không bao gồm số tiền đã thu do phát hành cổ phiếu ưu đãi được phân loại là nợ phải trả.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lấy từ sổ kế toán các TK 111, 112, 113 sau khi đối chiếu với sổ kế toán TK 411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trả lại vốn góp cho các chủ sở hữu, mua lại cổ phiếu đã phát hành (Mã số 32)</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đã trả do hoàn lại vốn góp cho các chủ sở hữu của doanh nghiệp dưới các hình thức hoàn trả bằng tiền hoặc mua lại cổ phiếu của doanh nghiệp đã phát hành bằng tiền để huỷ bỏ hoặc sử dụng làm cổ phiếu quỹ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không bao gồm các khoản trả lại cổ phiếu ưu đãi được phân loại là nợ phải trả, vốn góp của chủ sở hữu bằng tài sản phi tiền tệ hoặc sử dụng vốn góp để bù lỗ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lấy từ sổ kế toán các TK 111, 112, 113, sau khi đối chiếu với sổ kế toán các TK 411, 419 trong kỳ báo cáo. Chỉ tiêu này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lastRenderedPageBreak/>
        <w:t>- Tiền thu từ đi vay (Mã số 33)</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đã nhận được trong kỳ do doanh nghiệp đi vay các tổ chức tài chính, tín dụng và các đối tượng khác trong kỳ báo cáo, kể cả vay dưới hình thức phát hành trái phiếu thông thường hoặc trái phiếu chuyển đổi hoặc phát hành cổ phiếu ưu đãi có điều khoản bắt buộc người phát hành phải mua lại tại một thời điểm nhất định trong tương lai (được phân loại là nợ phải trả). Chỉ tiêu này cũng bao gồm số tiền bên bán nhận được trong giao dịch mua bán lại trái phiếu Chính phủ và các giao dịch Repo chứng khoán khác. Chỉ tiêu này không bao gồm các khoản đi vay bằng tài sản phi tiền tệ hoặc nợ thuê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Trường hợp vay dưới hình thức phát hành trái phiếu thường, chỉ tiêu này phản ánh tổng số tiền đã nhận được trong kỳ (bằng mệnh giá trái phiếu điều chỉnh với các khoản chiết khấu, phụ trội trái phiếu hoặc lãi trái phiếu trả trước - nếu có);</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Trường hợp vay dưới hình thức phát hành trái phiếu chuyển đổi, chỉ tiêu này phản ánh số tiền tương ứng với phần nợ gốc của trái phiếu chuyển đổi;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Trường hợp vay dưới hình thức phát hành cổ phiếu ưu đãi, chỉ tiêu này phản ánh tổng số tiền đã nhận được trong kỳ do doanh nghiệp phát hành cổ phiếu ưu đãi được phân loại là nợ phải trả do kèm theo điều kiện người phát hành phải mua lại cổ phiếu tại một thời điểm nhất định trong tương lai. Trường hợp điều khoản quy định người phát hành chỉ có nghĩa vụ mua lại cổ phiếu từ người nắm giữ theo mệnh giá, chỉ tiêu này chỉ phản ánh số tiền thu được theo mệnh giá cổ phiếu ưu đãi (số tiền thu được cao hơn mệnh giá đã được kế toán là thặng dư vốn cổ phần được trình bày ở chỉ tiêu “Tiền thu từ phát hành cổ phiếu, nhận vốn góp của chủ sở hữu” (Mã số 31));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Trường hợp vay dưới trong giao dịch mua bán lại trái phiếu Chính phủ, chỉ tiêu này phản ánh tổng số tiền đã nhận được trong kỳ tại bên bán trong giao dịch mua, bán lại trái phiếu Chính phủ và REPO chứng khoán.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lấy từ sổ kế toán các TK 111, 112, 113, các tài khoản phải trả (chi tiết tiền vay nhận được chuyển trả ngay các khoản nợ phải trả) sau khi đối chiếu với sổ kế toán các TK 171, 3411, 3431, 3432, 41112 và các tài khoản khác có liên quan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trả nợ gốc vay (Mã số 34)</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đã trả về khoản nợ gốc vay, kể cả tiền trả nợ gốc trái phiếu thông thường, trái phiếu chuyển đổi hoặc cổ phiếu ưu đãi có điều khoản bắt buộc người phát hành phải mua lại tại một thời điểm nhất định trong tương lai (được phân loại là nợ phải trả) trong kỳ báo cáo. Chỉ tiêu này cũng bao gồm số tiền bên bán đã trả lại cho bên mua trong giao dịch mua bán lại trái phiếu Chính phủ và các giao dịch Repo chứng khoán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không bao gồm các khoản trả gốc vay bằng tài sản phi tiền tệ hoặc chuyển nợ vay thành vốn góp.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lấy từ sổ kế toán các TK 111, 112, sổ kế toán các tài khoản phải thu (phần tiền trả nợ vay từ tiền thu các khoản phải thu), sau khi đối chiếu với sổ kế toán TK 171, 3411, 3431, 3432, 41112 trong kỳ báo cáo. Chỉ tiêu này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lấy từ sổ kế toán các TK 111, 112, 113, sau khi đối chiếu với sổ kế toán TK 171 trong kỳ báo cáo. Chỉ tiêu này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trả nợ gốc thuê tài chính (Mã số 35)</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đã trả về khoản nợ thuê tài chính trong kỳ báo cáo. Chỉ tiêu không bao gồm khoản trả nợ thuê tài chính bằng tài sản phi tiền tệ hoặc chuyển nợ thuê tài chính thành vốn góp.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lấy từ sổ kế toán các TK 111, 112, 113, sổ kế toán các tài khoản phải thu (chi tiết tiền trả nợ thuê tài chính từ tiền thu các khoản phải thu), sau khi đối chiếu với sổ kế toán TK 3412 trong kỳ báo cáo. Chỉ tiêu này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Cổ tức, lợi nhuận đã trả cho chủ sở hữu (Mã số 36)</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tiền cổ tức và lợi nhuận đã trả cho các chủ sở hữu của doanh nghiệp (kể cả số thuế thu nhập cá nhân đã nộp thay cho chủ sở hữu) trong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không bao gồm khoản lợi nhuận được chuyển thành vốn góp của chủ sở hữu, trả cổ tức bằng cổ phiếu hoặc trả bằng tài sản phi tiền tệ và các khoản lợi nhuận đã dùng để trích lập các quỹ.</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Số liệu để ghi vào chỉ tiêu này lấy từ sổ kế toán các TK 111, 112, 113, sau khi đối chiếu với sổ kế toán các TK 421, 338 (chi tiết số tiền đã trả về cổ tức và lợi nhuận) trong kỳ báo cáo. Chỉ tiêu này được ghi bằng số âm dưới hình thức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Lưu chuyển tiền thuần từ hoạt động tài chính (Mã số 40)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lưu chuyển tiền thuần từ hoạt động tài chính phản ánh chênh lệch giữa tổng số tiền thu vào với tổng số tiền chi ra từ hoạt động tài chính trong kỳ báo cáo. Chỉ tiêu này được tính bằng tổng cộng số liệu các chỉ tiêu có mã số từ Mã số 31 đến Mã số 36. Nếu số liệu chỉ tiêu này là số âm thì ghi trong ngoặc đơn (...). Mã số 40 = Mã số 31 + Mã số 32 + Mã số 33 + Mã số 34 + Mã số 35 + Mã số 36.</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4.4. Tổng hợp các luồng tiền trong kỳ (Xem </w:t>
      </w:r>
      <w:bookmarkStart w:id="43" w:name="bieumau_ms_03_dn_6"/>
      <w:r w:rsidRPr="00DE412F">
        <w:rPr>
          <w:rFonts w:ascii="Arial" w:eastAsia="Times New Roman" w:hAnsi="Arial" w:cs="Arial"/>
          <w:b/>
          <w:bCs/>
          <w:i/>
          <w:iCs/>
          <w:color w:val="000000"/>
          <w:sz w:val="18"/>
          <w:szCs w:val="18"/>
          <w:lang w:val="nl-NL" w:eastAsia="vi-VN"/>
        </w:rPr>
        <w:t>Mẫu số B03-DN</w:t>
      </w:r>
      <w:bookmarkEnd w:id="43"/>
      <w:r w:rsidRPr="00DE412F">
        <w:rPr>
          <w:rFonts w:ascii="Arial" w:eastAsia="Times New Roman" w:hAnsi="Arial" w:cs="Arial"/>
          <w:b/>
          <w:bCs/>
          <w:i/>
          <w:iCs/>
          <w:color w:val="000000"/>
          <w:sz w:val="18"/>
          <w:szCs w:val="18"/>
          <w:lang w:val="nl-NL" w:eastAsia="vi-VN"/>
        </w:rPr>
        <w: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Lưu chuyển tiền thuần trong kỳ (Mã số 50)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“Lưu chuyển tiền thuần trong kỳ” phản ánh chênh lệch giữa tổng số tiền thu vào với tổng số tiền chi ra từ ba loại hoạt động: Hoạt động kinh doanh, hoạt động đầu tư và hoạt động tài chính của doanh nghiệp trong kỳ báo cáo. Mã số 50 = Mã số 20 + Mã số 30 + Mã số 40. Nếu số liệu chỉ tiêu này là số âm thì ghi trong ngoặc đơn (...).</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và tương đương tiền đầu kỳ (Mã số 60)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số liệu chỉ tiêu “Tiền và tương đương tiền” đầu kỳ báo cáo (Mã số 110, cột “Số đầu kỳ” trên Bảng Cân đối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Ảnh hưởng của thay đổi tỷ giá hối đoái quy đổi ngoại tệ (Mã số 61)</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tổng số chênh lệch tỷ giá hối đoái do đánh giá lại số dư cuối kỳ của tiền và các khoản tương đương tiền bằng ngoại tệ (Mã số 110 của Bảng cân đối kế toán) tại thời điểm cuối kỳ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Số liệu để ghi vào chỉ tiêu này được lấy từ sổ kế toán các TK 111, 112, 113, 128 và các tài khoản liên quan (chi tiết các khoản thoả mãn định nghĩa là tương đương tiền), sau khi đối chiếu với sổ kế toán chi tiết TK 4131 trong kỳ báo cáo. Chỉ tiêu này được ghi bằng số dương nếu có lãi tỷ giá và được ghi bằng số âm dưới hình thức ghi trong ngoặc đơn (…) nếu phát sinh lỗ tỷ giá.</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 Tiền và tương đương tiền cuối kỳ (Mã số 70)</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được lập căn cứ vào số liệu chỉ tiêu “Tiền và tương đương tiền” cuối kỳ báo cáo (Mã số 110, cột “Số cuối kỳ” trên Bảng Cân đối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Chỉ tiêu này bằng số “Tổng cộng” của các chỉ tiêu Mã số 50, 60 và 61 và bằng chỉ tiêu Mã số 110 trên Bảng cân đối kế toán kỳ đó. Mã số 70 = Mã số 50 + Mã số 60 + Mã số 61.</w:t>
      </w:r>
    </w:p>
    <w:p w:rsidR="00DE412F" w:rsidRPr="00DE412F" w:rsidRDefault="00DE412F" w:rsidP="00DE412F">
      <w:pPr>
        <w:shd w:val="clear" w:color="auto" w:fill="FFFFFF"/>
        <w:spacing w:after="0" w:line="234" w:lineRule="atLeast"/>
        <w:rPr>
          <w:rFonts w:ascii="Arial" w:eastAsia="Times New Roman" w:hAnsi="Arial" w:cs="Arial"/>
          <w:color w:val="000000"/>
          <w:sz w:val="18"/>
          <w:szCs w:val="18"/>
          <w:lang w:val="vi-VN" w:eastAsia="vi-VN"/>
        </w:rPr>
      </w:pPr>
      <w:bookmarkStart w:id="44" w:name="dieu_115"/>
      <w:r w:rsidRPr="00DE412F">
        <w:rPr>
          <w:rFonts w:ascii="Arial" w:eastAsia="Times New Roman" w:hAnsi="Arial" w:cs="Arial"/>
          <w:b/>
          <w:bCs/>
          <w:color w:val="000000"/>
          <w:sz w:val="18"/>
          <w:szCs w:val="18"/>
          <w:lang w:val="nl-NL" w:eastAsia="vi-VN"/>
        </w:rPr>
        <w:t>Điều 115. Phương pháp lập và trình bày Thuyết minh BCTC</w:t>
      </w:r>
      <w:bookmarkEnd w:id="44"/>
      <w:r w:rsidRPr="00DE412F">
        <w:rPr>
          <w:rFonts w:ascii="Arial" w:eastAsia="Times New Roman" w:hAnsi="Arial" w:cs="Arial"/>
          <w:b/>
          <w:bCs/>
          <w:color w:val="000000"/>
          <w:sz w:val="18"/>
          <w:szCs w:val="18"/>
          <w:lang w:val="nl-NL" w:eastAsia="vi-VN"/>
        </w:rPr>
        <w:t> (</w:t>
      </w:r>
      <w:bookmarkStart w:id="45" w:name="bieumau_ms_09a_dn_2"/>
      <w:r w:rsidRPr="00DE412F">
        <w:rPr>
          <w:rFonts w:ascii="Arial" w:eastAsia="Times New Roman" w:hAnsi="Arial" w:cs="Arial"/>
          <w:b/>
          <w:bCs/>
          <w:color w:val="000000"/>
          <w:sz w:val="18"/>
          <w:szCs w:val="18"/>
          <w:lang w:val="nl-NL" w:eastAsia="vi-VN"/>
        </w:rPr>
        <w:t>Mẫu số B09 - DN</w:t>
      </w:r>
      <w:bookmarkEnd w:id="45"/>
      <w:r w:rsidRPr="00DE412F">
        <w:rPr>
          <w:rFonts w:ascii="Arial" w:eastAsia="Times New Roman" w:hAnsi="Arial" w:cs="Arial"/>
          <w:b/>
          <w:bCs/>
          <w:color w:val="000000"/>
          <w:sz w:val="18"/>
          <w:szCs w:val="18"/>
          <w:lang w:val="nl-NL" w:eastAsia="vi-VN"/>
        </w:rPr>
        <w: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color w:val="000000"/>
          <w:sz w:val="18"/>
          <w:szCs w:val="18"/>
          <w:lang w:val="nl-NL" w:eastAsia="vi-VN"/>
        </w:rPr>
        <w:t>1. Mục đích của Bản thuyết minh Báo cáo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Bản thuyết minh Báo cáo tài chính là một bộ phận hợp thành không thể tách rời của Báo cáo tài chính doanh nghiệp dùng để mô tả mang tính tường thuật hoặc phân tích chi tiết các thông tin số liệu đã được trình bày trong Bảng Cân đối kế toán, Báo cáo kết quả hoạt động kinh doanh, Báo cáo lưu chuyển tiền tệ cũng như các thông tin cần thiết khác theo yêu cầu của các chuẩn mực kế toán cụ thể.</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 Bản thuyết minh Báo cáo tài chính cũng có thể trình bày những thông tin khác nếu doanh nghiệp xét thấy cần thiết cho việc trình bày trung thực, hợp lý Báo cáo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color w:val="000000"/>
          <w:sz w:val="18"/>
          <w:szCs w:val="18"/>
          <w:lang w:val="nl-NL" w:eastAsia="vi-VN"/>
        </w:rPr>
        <w:t>2. Nguyên tắc lập và trình bày Bản thuyết minh Báo cáo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Khi lập Báo cáo tài chính năm, doanh nghiệp phải lập Bản thuyết minh Báo cáo tài chính theo đúng quy định của Chuẩn mực kế toán “Trình bày Báo cáo tài chính” và hướng dẫn tại Chế độ Báo cáo tài chính này.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 Khi lập Báo cáo tài chính giữa niên độ (kể cả dạng đầy đủ và dạng tóm lược) doanh nghiệp phải lập Bản thuyết minh Báo cáo tài chính chọn lọc theo quy định của Chuẩn mực kế toán “Báo cáo tài chính giữa niên độ” và Thông tư hướng dẫn chuẩn mực.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 Bản thuyết minh Báo cáo tài chính của doanh nghiệp phải trình bày những nội dung dưới đây: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 Các thông tin về cơ sở lập và trình bày Báo cáo tài chính và các chính sách kế toán cụ thể được chọn và áp dụng đối với các giao dịch và các sự kiện quan trọng;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Trình bày các thông tin theo quy định của các chuẩn mực kế toán chưa được trình bày trong các Báo cáo tài chính khác (Các thông tin trọng yếu);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Cung cấp thông tin bổ sung chưa được trình bày trong các Báo cáo tài chính khác, nhưng lại cần thiết cho việc trình bày trung thực và hợp lý tình hình tài chính của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d) Bản thuyết minh Báo cáo tài chính phải được trình bày một cách có hệ thống. Doanh nghiệp được chủ động sắp xếp số thứ tự trong thuyết minh Báo cáo tài chính theo cách thức phù hợp nhất với đặc thù của mình theo nguyên tắc mỗi khoản mục trong Bảng cân đối kế toán, Báo cáo kết quả hoạt động kinh doanh và Báo cáo lưu chuyển tiền tệ cần được đánh dấu dẫn tới các thông tin liên quan trong Bản thuyết minh Báo cáo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color w:val="000000"/>
          <w:sz w:val="18"/>
          <w:szCs w:val="18"/>
          <w:lang w:val="nl-NL" w:eastAsia="vi-VN"/>
        </w:rPr>
        <w:t>3. Cơ sở lập Bản thuyết minh Báo cáo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Căn cứ vào Bảng cân đối kế toán, Báo cáo kết quả hoạt động kinh doanh, Báo cáo lưu chuyển tiền tệ năm báo cáo;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Căn cứ vào sổ kế toán tổng hợp; Sổ, thẻ kế toán chi tiết hoặc bảng tổng hợp chi tiết có liên quan;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Căn cứ vào Bản thuyết minh Báo cáo tài chính năm trước;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Căn cứ vào tình hình thực tế của doanh nghiệp và các tài liệu liên quan.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color w:val="000000"/>
          <w:sz w:val="18"/>
          <w:szCs w:val="18"/>
          <w:lang w:val="nl-NL" w:eastAsia="vi-VN"/>
        </w:rPr>
        <w:t>4. Nội dung và phương pháp lập các chỉ tiêu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4.1. Đặc điểm hoạt động của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Trong phần này doanh nghiệp nêu rõ:</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Hình thức sở hữu vốn: Là công ty Nhà nước, công ty cổ phần, công ty trách nhiệm hữu hạn, công ty hợp danh hay doanh nghiệp tư nhân. Đối với doanh nghiệp có vốn đầu tư nước ngoài phải thuyết minh rõ: Tên quốc gia và vùng lãnh thổ của từng nhà đầu tư trong doanh nghiệp (bao gồm chủ đầu tư có quốc tịch VN và quốc tịch nước ngoài) và biến động về cơ cấu vốn chủ sở hữu giữa các nhà đầu tư (tỷ lệ % góp vốn) tại thời điểm kết thúc năm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 Lĩnh vực kinh doanh: Nêu rõ là sản xuất công nghiệp, kinh doanh thương mại, dịch vụ, xây lắp hoặc tổng hợp nhiều lĩnh vực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 Ngành nghề kinh doanh: Nêu rõ hoạt động kinh doanh chính (Nội dung thuyết minh về hoạt động kinh doanh chính dẫn chiếu theo quy định về hệ thống ngành kinh tế của Việt Nam) và đặc điểm sản phẩm sản xuất hoặc dịch vụ cung cấp của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d) Chu kỳ sản xuất, kinh doanh thông thường: Trường hợp chu kỳ kéo dài hơn 12 tháng thì thuyết minh thêm chu kỳ sản xuất kinh doanh bình quân của ngành, lĩnh vực.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đ) Đặc điểm hoạt động của doanh nghiệp trong năm tài chính có ảnh hưởng đến Báo cáo tài chính: Nêu rõ những sự kiện về môi trường pháp lý, diễn biến thị trường, đặc điểm hoạt động kinh doanh, quản lý, tài chính, các sự kiện sáp nhập, chia, tách, thay đổi quy mô... có ảnh hưởng đến Báo cáo tài chính của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e) Cấu trúc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Danh sách các công ty con: Trình bày chi tiết tên, địa chỉ, tỷ lệ quyền biểu quyết, tỷ lệ vốn góp, tỷ lệ lợi ích của công ty mẹ tại từng công ty con;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Danh sách các công ty liên doanh, liên kết: Trình bày chi tiết tên, địa chỉ, tỷ lệ quyền biểu quyết, tỷ lệ vốn góp, tỷ lệ lợi ích của doanh nghiệp tại từng công ty liên doanh, liên kết;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Danh sách các đơn vị trực thuộc hạch toán phụ thuộc: Trình bày chi tiết tên, địa chỉ từng đơn vị</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4.2. Kỳ kế toán, đơn vị tiền tệ sử dụng trong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Kỳ kế toán năm ghi rõ kỳ kế toán năm theo năm dương lịch bắt đầu từ ngày 01/01/... đến 31/12/... Nếu doanh nghiệp có năm tài chính khác với năm dương lịch thì ghi rõ ngày bắt đầu và ngày kết thúc kỳ kế toán năm.</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b) Đơn vị tiền tệ sử dụng trong kế toán: ghi rõ là Đồng Việt Nam, hoặc một đơn vị tiền tệ khác được lựa chọn theo quy định của Luật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4.3. Chuẩn mực và Chế độ kế toán áp dụng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Chế độ kế toán áp dụng: Nêu rõ doanh nghiệp áp dụng chế độ kế toán nào: Chế độ kế toán doanh nghiệp, Chế độ kế toán doanh nghiệp đặc thù được Bộ Tài chính chấp thuận bằng văn bản, Chế độ kế toán doanh nghiệp xây lắp hoặc Chế độ kế toán doanh nghiệp vừa và nhỏ.</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 Tuyên bố về việc tuân thủ Chuẩn mực kế toán và Chế độ kế toán: Nêu rõ Báo cáo tài chính có được lập và trình bày phù hợp với các Chuẩn mực và Chế độ kế toán Việt Nam hay không? Báo cáo tài chính được coi là lập và trình bày phù hợp với Chuẩn mực và Chế độ kế toán Việt Nam nếu Báo cáo tài chính tuân thủ mọi quy định của từng chuẩn mực, thông tư hướng dẫn thực hiện Chuẩn mực kế toán và Chế độ kế toán hiện hành mà doanh nghiệp đang áp dụng. Trường hợp không áp dụng chuẩn mực kế toán nào thì phải ghi rõ.</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4.4. Các chính sách kế toán áp dụng trong trường hợp doanh nghiệp đáp ứng giả định hoạt động liên tục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 Nguyên tắc chuyển đổi Báo cáo tài chính lập bằng ngoại tệ sang Đồng Việt Nam: Việc áp dụng tỷ giá khi chuyển đổi Báo cáo tài chính có tuân thủ theo đúng hướng dẫn của Chế độ kế toán doanh nghiệp không (tài sản và nợ phải trả theo tỷ giá cuối kỳ, vốn đầu tư của chủ sở hữu theo tỷ giá tại ngày góp vốn, Báo cáo kết quả hoạt động kinh doanh và Báo cáo lưu chuyển tiền tệ theo tỷ giá thực tế hay tỷ giá bình quân).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(2). Các loại tỷ giá hối đoái áp dụng trong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Ngân hàng lựa chọn tỷ giá để áp dụng trong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Tỷ giá áp dụng khi ghi nhận và đánh giá lại tài sản;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Tỷ giá áp dụng khi ghi nhận và đánh giá lại nợ phải trả;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loại tỷ giá áp dụng trong giao dịch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(3) Nguyên tắc xác định lãi suất thực tế (hay còn gọi là lãi suất hiệu lực) dùng để chiết khấu dòng tiền đối với các khoản mục được ghi nhận theo giá trị hiện tại, giá trị phân bổ, giá trị thu hồi... (Mục thuyết minh này chỉ cần thực hiện khi doanh nghiệp đã áp dụng các loại lãi suất để chiết khấu dòng tiền):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Căn cứ xác định lãi suất thực tế (là lãi suất thị trường hay lãi suất ngân hàng thương mại hay lãi suất áp dụng đối với các khoản doanh nghiệp đi vay hoặc căn cứ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Lý do lựa chọn lãi suất thực tế.</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(4) Nguyên tắc ghi nhận các khoản tiền và các khoản tương đương tiền: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Nêu rõ tiền gửi ngân hàng là có kỳ hạn hay không kỳ hạn;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Nêu rõ vàng tiền tệ gồm những loại nào, có sử dụng như hàng tồn kho hay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Nêu rõ các khoản tương đương tiền được xác định trên cở sở nào? Có phù hợp với quy định của Chuẩn mực kế toán “Báo cáo lưu chuyển tiền tệ” hay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(5) Nguyên tắc kế toán các khoản đầu tư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Đối với chứng khoán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Thời điểm ghi nhận (đối với chứng khoán niêm yết thuyết minh rõ là T+0 hay thời điểm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Giá trị ghi sổ được xác định là giá trị hợp lý hay giá gốc;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Căn cứ trích lập dự phòng giảm giá.</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 Đối với các khoản đầu tư nắm giữ đến ngày đáo hạn: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Giá trị ghi sổ được xác định là giá trị hợp lý hay giá gốc;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Căn cứ xác định khoản tổn thất không thu hồi được;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đánh giá lại các khoản thỏa mãn định nghĩa các khoản mục tiền tệ có gốc ngoại tệ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c) Đối với các khoản cho vay: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Giá trị ghi sổ được xác định là giá gốc hay giá trị phân bổ;</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đánh giá lại các khoản thỏa mãn định nghĩa các khoản mục tiền tệ có gốc ngoại tệ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Căn cứ lập dự phòng phải thu khó đòi đối với các khoản cho vay.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d) Đối với các khoản đầu tư vào công ty con, công ty liên doanh, liên kết: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Đối với các công ty con, công ty liên doanh, liên kết được mua trong kỳ, thời điểm ghi nhận ban đầu là thời điểm nào? Có tuân thủ CMKT Hợp nhất kinh doanh đối với công ty con được mua trong kỳ không? Có tuân thủ CMKT Đầu tư vào công ty liên doanh, liên kết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Nguyên tắc xác định công ty con, công ty liên doanh, liên kết (dựa theo tỷ lệ quyền biểu quyết, tỷ lệ vốn góp hay tỷ lệ lợi ích);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Giá trị ghi sổ của khoản đầu tư vào công ty con được xác định theo giá gốc, giá trị hợp lý hay giá trị khác? Giá trị ghi sổ của khoản đầu tư vào công ty liên doanh, liên kết được xác định theo giá gốc, phương pháp vốn chủ sở hữu hay phương pháp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Căn cứ lập dự phòng tổn thất đầu tư vào công ty con, công ty liên doanh, liên kết; Báo cáo tài chính để xác định tổn thất (Báo cáo tài chính hợp nhất hay Báo cáo tài chính riêng của công ty con, công ty liên doanh, liên kết);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đ) Đối với các khoản đầu tư vào công cụ vốn của đơn vị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Giá trị ghi sổ của khoản đầu tư vào đơn vị khác được xác định theo giá gốc hay phương pháp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Căn cứ lập dự phòng tổn thất đầu tư vào đơn vị khác; Báo cáo tài chính để xác định tổn thất (Báo cáo tài chính hợp nhất hay Báo cáo tài chính riêng của đơn vị được đầu tư);</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e) Các phương pháp kế toán đối với các giao dịch khác liên quan đến đầu tư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Giao dịch hoán đổi cổ phiếu;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Giao dịch đầu tư dưới hình thức góp vốn;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Giao dịch dưới hình thức mua lại phần vốn góp;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Phương pháp kế toán đối với khoản cổ tức được chia bằng cổ phiếu;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(6) Nguyên tắc kế toán nợ phải thu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Tiêu chí phân loại các khoản nợ phải thu (phải thu khách hàng, phải thu khác, phải thu nội bộ)</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được theo dõi chi tiết theo kỳ hạn gốc, kỳ hạn còn lại tại thời điểm báo cáo, theo nguyên tệ và theo từng đối tượng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đánh giá lại các khoản thỏa mãn định nghĩa của các khoản mục tiền tệ có gốc ngoại tệ không? Tỷ giá dùng để đánh giá lại là gì?</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ghi nhận nợ phải thu không vượt quá giá trị có thể thu hồi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Phương pháp lập dự phòng phải thu khó đòi.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(7) Nguyên tắc ghi nhận hàng tồn kho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Nguyên tắc ghi nhận hàng tồn kho: Nêu rõ hàng tồn kho được ghi nhận theo giá gốc hoặc theo giá trị thuần có thể thực hiện được.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Phương pháp tính giá trị hàng tồn kho: Nêu rõ doanh nghiệp áp dụng phương pháp nào (Bình quân gia quyền; nhập trước, xuất trước; hay tính theo giá đích danh, phương pháp giá bán lẻ).</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Phương pháp hạch toán hàng tồn kho: Nêu rõ doanh nghiệp áp dụng phương pháp kê khai thường xuyên hay phương pháp kiểm kê định kỳ.</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xml:space="preserve">- Phương pháp lập dự phòng giảm giá hàng tồn kho: Nêu rõ doanh nghiệp lập dự phòng giảm giá hàng tồn kho trên cơ sở chênh lệch lớn hơn của giá gốc và giá trị thuần có thể thực hiện được của hàng tồn kho. Giá trị thuần có thể </w:t>
      </w:r>
      <w:r w:rsidRPr="00DE412F">
        <w:rPr>
          <w:rFonts w:ascii="Arial" w:eastAsia="Times New Roman" w:hAnsi="Arial" w:cs="Arial"/>
          <w:color w:val="000000"/>
          <w:sz w:val="18"/>
          <w:szCs w:val="18"/>
          <w:lang w:val="nl-NL" w:eastAsia="vi-VN"/>
        </w:rPr>
        <w:lastRenderedPageBreak/>
        <w:t>thực hiện được của hàng tồn kho có được xác định theo đúng quy định của Chuẩn mực kế toán “Hàng tồn kho” hay không? Phương pháp lập dự phòng giảm giá hàng tồn kho là lập theo số chênh lệch giữa số dự phòng phải lập năm nay với số dự phòng đã lập năm trước chưa sử dụng hết dẫn đến năm nay phải lập thêm hay hoàn nhập.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(8) Nguyên tắc kế toán và khấu hao TSCĐ, TSCĐ thuê tài chính, Bất động sản đầu tư</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Nguyên tắc kế toán TSCĐ hữu hình, TSCĐ vô hình: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Nêu rõ giá trị ghi sổ của TSCĐ là theo nguyên giá hay giá đánh giá lại.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Nguyên tắc kế toán các khoản chi phí phát sinh sau ghi nhận ban đầu (chi phí nâng cấp, cải tạo, duy tu, sửa chữa) được ghi nhận vào giá trị ghi sổ hay chi phí sản xuất,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Nêu rõ các phương pháp khấu hao TSCĐ; Số phải khấu hao tính theo nguyên giá hay bằng nguyên giá trừ giá trị có thể thu hồi ước tính từ việc thanh lý, nhượng bán TSCĐ;</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quy định khác về quản lý, sử dụng, khấu hao TSCĐ có được tuân thủ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 Nguyên tắc kế toán TSCĐ thuê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Nêu rõ giá trị ghi sổ được xác định như thế nào;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Nêu rõ các phương pháp khấu hao TSCĐ thuê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c) Nguyên tắc kế toán Bất động sản đầu tư.</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Giá trị ghi sổ BĐS đầu tư được ghi nhận theo phương pháp nào?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Nêu rõ các phương pháp khấu hao BĐS đầu tư.</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(9) Nguyên tắc kế toán các hợp đồng hợp tác kinh doanh (BCC)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Đối với bên góp vốn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khoản vốn (bằng tiền hoặc tài sản phi tiền tệ) góp vào BCC được ghi nhận như thế nào;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Ghi nhận doanh thu, chi phí liên quan đến hợp đồng được ghi nhận như thế nào?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 Đối với bên nhận vốn góp (bên thực hiện việc điều hành, phát sinh chi phí chung)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Nguyên tắc ghi nhận vốn góp của các bên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Nguyên tắc phân chia doanh thu, chi phí, sản phẩm của hợp đồng.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(10) Nguyên tắc kế toán thuế TNDN hoãn lại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Nguyên tắc kế toán tài sản thuế thu nhập hoãn lại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Căn cứ ghi nhận tài sản thuế thu nhập hoãn lại (chênh lệch tạm thời được khấu trừ, lỗ tính thuế hay ưu đãi thuế chưa sử dụng);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Thuế suất (%) được sử dụng để xác định giá trị tài sản thuế thu nhập hoãn lại;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bù trừ với thuế thu nhập hoãn lại phải trả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xác định khả năng có thu nhập chịu thuế trong tương lai khi ghi nhận tài sản thuế thu nhập hoãn lại không? Có đánh giá lại tài sản thuế thu nhập hoãn lại chưa được ghi nhận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 Nguyên tắc kế toán thuế TNDN hoãn lại phải trả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Căn cứ ghi nhận thuế thu nhập hoãn lại phải trả (chênh lệch tạm thời chịu thuế);</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Thuế suất (%) được sử dụng để xác định giá trị thuế thu nhập hoãn lại phải trả;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bù trừ với tài sản thuế thu nhập hoãn lại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(11) Nguyên tắc kế toán chi phí trả trước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Nêu rõ chi phí trả trước được phân bổ dần vào chi phí sản xuất, kinh doanh bao gồm những khoản chi phí nào.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 Phương pháp và thời gian phân bổ chi phí trả trước;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Phương pháp và thời gian phân bổ lợi thế thương mại, lợi thế kinh doanh phát sinh khi cổ phần hóa;</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theo dõi chi tiết chi phí trả trước theo kỳ hạn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(12) Nguyên tắc kế toán nợ phải trả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Phân loại nợ phải trả như thế nào?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theo dõi nợ phải trả theo từng đối tượng, kỳ hạn gốc, kỳ hạn còn lại tại thời điểm báo cáo, theo nguyên tệ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đánh giá lại nợ phải trả thỏa mãn định nghĩa các khoản mục tiền tệ có gốc ngoại tệ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ghi nhận nợ phải trả không thấp hơn nghĩa vụ phải thanh toán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lập dự phòng nợ phải trả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(13) Nguyên tắc ghi nhận vay và nợ phải trả thuê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Giá trị khoản vay và nợ thuê tài chính được ghi nhận như thế nào?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theo dõi theo từng đối tượng, kỳ hạn, nguyên tệ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đánh giá lại các khoản vay và nợ thuê tài chính bằng ngoại tệ không? (14) Nguyên tắc ghi nhận và vốn hoá các khoản chi phí đi vay: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Nguyên tắc ghi nhận chi phí đi vay: Nêu rõ chi phí đi vay được ghi nhận vào chi phí sản xuất, kinh doanh trong kỳ khi phát sinh, trừ khi được vốn hoá theo quy định của Chuẩn mực kế toán “Chi phí đi vay”.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Tỷ lệ vốn hoá được sử dụng để xác định chi phí đi vay được vốn hoá trong kỳ: Nêu rõ tỷ lệ vốn hoá này là bao nhiêu (Tỷ lệ vốn hoá này được xác định theo công thức tính quy định trong Thông tư hướng dẫn kế toán Chuẩn mực số “Chi phí đi vay”.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(15) Nguyên tắc ghi nhận chi phí phải trả: Nêu rõ các khoản chi phí chưa chi nhưng được ước tính để ghi nhận vào chi phí sản xuất, kinh doanh trong kỳ là những khoản chi phí nào? Cơ sở xác định giá trị của những khoản chi phí đó.</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(16) Nguyên tắc và phương pháp ghi nhận các khoản dự phòng phải trả: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Nguyên tắc ghi nhận dự phòng phải trả: Nêu rõ các khoản dự phòng phải trả đã ghi nhận có thoả mãn các điều kiện quy định trong Chuẩn mực kế toán “Các khoản dự phòng, tài sản và nợ tiềm tàng”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Phương pháp ghi nhận dự phòng phải trả: Nêu rõ các khoản dự phòng phải trả được lập thêm (hoặc hoàn nhập) theo số chênh lệch lớn hơn (hoặc nhỏ hơn) giữa số dự phòng phải trả phải lập năm nay so với số dự phòng phải trả đã lập năm trước chưa sử dụng đang ghi trên sổ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(17) Nguyên tắc ghi nhận doanh thu chưa thực hiện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Doanh thu chưa thực hiện được ghi nhận trên cơ sở nào?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Phương pháp phân bổ doanh thu chưa thực hiện.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(18) Nguyên tắc ghi nhận trái phiếu chuyển đổi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được ghi nhận riêng cấu phần nợ và cấu phần vốn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Lãi suất sử dụng để chiết khấu dòng tiền có tin cậy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(19) Nguyên tắc ghi nhận vốn chủ sở hữu: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Vốn góp của chủ sở hữu có được ghi nhận theo số vốn thực góp không; Thặng dư vốn cổ phần được ghi nhận như thế nào? Khoản quyền chọn trái phiếu chuyển đổi được xác định như thế nào?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Lý do ghi nhận khoản chênh lệch đánh giá lại tài sản và chênh lệch tỷ giá hối đoái?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Lợi nhuận chưa phân phối được xác định như thế nào? Nguyên tắc phân phối lợi nhuận, cổ tức.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(20) Nguyên tắc và phương pháp ghi nhận doanh thu, thu nhập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Doanh thu bán hàng và cung cấp dịch vụ: Có tuân thủ đầy đủ các điều kiện ghi nhận doanh thu quy định tại Chuẩn mực kế toán “Doanh thu và thu nhập khác” hay không? Các phương pháp nào được sử dụng để ghi nhận doanh thu.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Doanh thu hợp đồng xây dựng: Có tuân thủ Chuẩn mực kế toán “Hợp đồng xây dựng” không? Các phương pháp nào được sử dụng để ghi nhận doanh thu hợp đồng xây dựng).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phương pháp ghi nhận doanh thu hoạt động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nguyên tắc ghi nhận thu nhập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(21) Nguyên tắc kế toán các khoản giảm trừ doanh thu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khoản giảm trừ doanh thu gồm những gì?</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tuân thủ Chuẩn mực kế toán “Các sự kiện phát sinh sau ngày kết thúc kỳ kế toán năm” để điều chỉnh doanh thu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(22) Nguyên tắc kế toán giá vốn hàng bán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đảm bảo nguyên tắc phù hợp với doanh thu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đảm bảo nguyên tắc thận trọng, ghi nhận ngay các chi phí vượt trên mức bình thường của hàng tồn kho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khoản ghi giảm giá vốn hàng bán là gì?</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(23) Nguyên tắc và phương pháp ghi nhận chi phí tài chính: Có ghi nhận đầy đủ chi phí lãi vay (kể cả số trích trước), lỗ chênh lệch tỷ giá của kỳ báo cáo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(24) Chi phí bán hàng và chi phí quản lý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Có ghi nhận đầy đủ chi phí bán hàng và chi phí quản lý doanh nghiệp phát sinh trong kỳ không?</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khoản điều chỉnh giảm chi phí bán hàng và chi phí quản lý doanh nghiệp là gì?</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(25) Nguyên tắc và phương pháp ghi nhận chi phí thuế thu nhập doanh nghiệp hiện hành, chi phí thuế thu nhập doanh nghiệp hoãn lại: Chi phí thuế thu nhập doanh nghiệp hiện hành được xác định trên cơ sở thu nhập chịu thuế và thuế suất thuế TNDN trong năm hiện hành. Chi phí thuế thu nhập doanh nghiệp hoãn lại được xác định trên cơ sở số chênh lệch tạm thời được khấu trừ, số chênh lệch tạm thời chịu thuế và thuế suất thuế TNDN. Không bù trừ chi phí thuế TNDN hiện hành với chi phí thuế TNDN hoãn lại.</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(26) Các nguyên tắc và phương pháp kế toán khác: Nêu rõ các nguyên tắc và phương pháp kế toán khác với mục đích giúp cho người sử dụng hiểu được là Báo cáo tài chính của doanh nghiệp đã được trình bày trên cơ sở tuân thủ hệ thống chuẩn mực kế toán Việt Nam do Bộ Tài chính ban hành.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4.5. Các chính sách kế toán áp dụng trong trường hợp doanh nghiệp không đáp ứng giả định hoạt động liên tục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a) Chính sách tái phân loại tài sản và nợ phải trả dài hạn thành ngắn hạn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b) Nguyên tắc xác định giá trị</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khoản đầu tư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khản phải thu;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khoản phải trả;</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Hàng tồn kho;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TSCĐ, Bất động sản đầu tư;</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Các tài sản và nợ phải trả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4.6. Thông tin bổ sung cho các khoản mục trình bày trong Bảng Cân đối kế toán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 Trong phần này, doanh nghiệp phải trình bày và phân tích chi tiết các số liệu đã được trình bày trong Bảng Cân đối kế toán để giúp người sử dụng Báo cáo tài chính hiểu rõ hơn nội dung các khoản mục tài sản, nợ phải trả và vốn chủ sở hữu.</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Đơn vị tính giá trị trình bày trong phần “Thông tin bổ sung cho các khoản mục trình bày trong Bảng Cân đối kế toán” là đơn vị tính được sử dụng trong Bảng Cân đối kế toán. Số liệu ghi vào cột “Đầu năm” được lấy từ cột “Cuối năm” trong Bản thuyết minh Báo cáo tài chính năm trước. Số liệu ghi vào cột “Cuối năm” được lập trên cơ sở số liệu lấy từ:</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Bảng Cân đối kế toán năm nay;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Sổ kế toán tổng hợp;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Sổ và thẻ kế toán chi tiết hoặc Bảng tổng hợp chi tiết có liên quan.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Doanh nghiệp được chủ động đánh số thứ tự của thông tin chi tiết được trình bày trong phần này theo nguyên tắc phù hợp với số dẫn từ Bảng Cân đối kế toán và đảm bảo dễ đối chiếu và có thể so sánh giữa các kỳ.</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Trường hợp doanh nghiệp có áp dụng hồi tố thay đổi chính sách kế toán hoặc điều chỉnh hồi tố sai sót trọng yếu của các năm trước thì phải điều chỉnh số liệu so sánh (số liệu ở cột “Đầu năm”) để đảm bảo nguyên tắc có thể so sánh và giải trình rõ điều này. Trường hợp vì lý do nào đó dẫn đến số liệu ở cột “Đầu năm” không có khả năng so sánh được với số liệu ở cột “Cuối năm” thì điều này phải được nêu rõ trong Bản thuyết minh Báo cáo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Đối với các khoản mục yêu cầu thuyết minh theo giá trị hợp lý, trường hợp không xác định được giá trị hợp lý thì phải ghi rõ lý do.</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4.7. Thông tin bổ sung cho các khoản mục trình bày trong Báo cáo kết quả hoạt động kinh doanh.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Trong phần này, doanh nghiệp phải trình bày và phân tích chi tiết các số liệu đã được thể hiện trong Báo cáo kết quả hoạt động kinh doanh để giúp người sử dụng Báo cáo tài chính hiểu rõ hơn nội dung của các khoản mục doanh thu, chi phí.</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Đơn vị tính giá trị trình bày trong phần “Thông tin bổ sung cho các khoản mục trình bày trong Báo cáo kết quả hoạt động kinh doanh” là đơn vị tính được sử dụng trong Báo cáo kết quả hoạt động kinh doanh. Số liệu ghi vào cột “Năm trước” được lấy từ Bản thuyết minh Báo cáo tài chính năm trước. Số liệu ghi vào cột “Năm nay” được lập trên cơ sở số liệu lấy từ:</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Báo cáo kết quả hoạt động kinh doanh năm nay;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Sổ kế toán tổng hợp;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Sổ và thẻ kế toán chi tiết hoặc Bảng tổng hợp chi tiết có liên quan.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Doanh nghiệp được chủ động đánh số thứ tự của thông tin chi tiết được trình bày trong phần này theo nguyên tắc phù hợp với số dẫn từ Báo cáo kết quả hoạt động kinh doanh và đảm bảo dễ đối chiếu và có thể so sánh giữa các kỳ.</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Trường hợp vì lý do nào đó dẫn đến số liệu ở cột “Đầu năm” không có khả năng so sánh được với số liệu ở cột “Cuối năm” thì điều này phải được nêu rõ trong Bản thuyết minh Báo cáo tài chính.</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4.8. Thông tin bổ sung cho Báo cáo lưu chuyển tiền tệ</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Trong phần này, doanh nghiệp phải trình bày và phân tích các số liệu đã được thể hiện trong Báo cáo lưu chuyển tiền tệ để giúp người sử dụng hiểu rõ hơn về các yếu tố ảnh hưởng đến lưu chuyển tiền trong kỳ của doanh nghiệp.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Trường hợp trong kỳ doanh nghiệp có mua hoặc thanh lý các khoản đầu tư vào công ty con hoặc đơn vị kinh doanh khác thì những luồng tiền này phải được trình bày thành những chỉ tiêu riêng biệt trên Báo cáo lưu chuyển tiền tệ. Trong phần này phải cung cấp những thông tin chi tiết liên quan đến việc mua hoặc thanh lý các khoản đầu tư vào công ty con hoặc đơn vị kinh doanh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Đơn vị tính giá trị trình bày trong phần “Thông tin bổ sung cho các khoản mục trình bày trong Báo cáo lưu chuyển tiền tệ” là đơn vị tính được sử dụng trong Báo cáo lưu chuyển tiền tệ. Số liệu ghi vào cột “Năm trước” được lấy từ Bản thuyết minh Báo cáo tài chính năm trước; Số liệu ghi vào cột “Năm nay” được lập trên cơ sở số liệu lấy từ:</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Báo cáo lưu chuyển tiền tệ năm nay</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lastRenderedPageBreak/>
        <w:t>+ Sổ kế toán tổng hợp;</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Sổ và thẻ kế toán chi tiết hoặc Bảng tổng hợp chi tiết có liên quan.</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b/>
          <w:bCs/>
          <w:i/>
          <w:iCs/>
          <w:color w:val="000000"/>
          <w:sz w:val="18"/>
          <w:szCs w:val="18"/>
          <w:lang w:val="nl-NL" w:eastAsia="vi-VN"/>
        </w:rPr>
        <w:t>4.9. Những thông tin khác</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Trong phần này, doanh nghiệp phải trình bày những thông tin quan trọng khác (Nếu có) ngoài những thông tin đã trình bày trong các phần trên nhằm cung cấp thông tin mô tả bằng lời hoặc số liệu theo quy định của các chuẩn mực kế toán cụ thể nhằm giúp cho người sử dụng hiểu Báo cáo tài chính của doanh nghiệp đã được trình bày trung thực, hợp lý.</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Khi trình bày thông tin thuyết minh ở phần này, tuỳ theo yêu cầu và đặc điểm thông tin theo quy định từ điểm 1 đến điểm 7 của phần này, doanh nghiệp có thể đưa ra biểu mẫu chi tiết, cụ thể một cách phù hợp và những thông tin so sánh cần thiết.</w:t>
      </w:r>
    </w:p>
    <w:p w:rsidR="00DE412F" w:rsidRPr="00DE412F" w:rsidRDefault="00DE412F" w:rsidP="00DE412F">
      <w:pPr>
        <w:shd w:val="clear" w:color="auto" w:fill="FFFFFF"/>
        <w:spacing w:before="120" w:after="120" w:line="234" w:lineRule="atLeast"/>
        <w:rPr>
          <w:rFonts w:ascii="Arial" w:eastAsia="Times New Roman" w:hAnsi="Arial" w:cs="Arial"/>
          <w:color w:val="000000"/>
          <w:sz w:val="18"/>
          <w:szCs w:val="18"/>
          <w:lang w:val="vi-VN" w:eastAsia="vi-VN"/>
        </w:rPr>
      </w:pPr>
      <w:r w:rsidRPr="00DE412F">
        <w:rPr>
          <w:rFonts w:ascii="Arial" w:eastAsia="Times New Roman" w:hAnsi="Arial" w:cs="Arial"/>
          <w:color w:val="000000"/>
          <w:sz w:val="18"/>
          <w:szCs w:val="18"/>
          <w:lang w:val="nl-NL" w:eastAsia="vi-VN"/>
        </w:rPr>
        <w:t>- Ngoài những thông tin phải trình bày theo quy định từ phần 4.1 đến phần 4.8, doanh nghiệp được trình bày thêm các thông tin khác nếu xét thấy cần thiết cho người sử dụng Báo cáo tài chính của doanh nghiệp.</w:t>
      </w:r>
    </w:p>
    <w:p w:rsidR="00063D0F" w:rsidRDefault="00063D0F"/>
    <w:sectPr w:rsidR="00063D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2F"/>
    <w:rsid w:val="00063D0F"/>
    <w:rsid w:val="00DE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BE5BA-E98A-45B2-8D74-DB08B32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E412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NormalWeb">
    <w:name w:val="Normal (Web)"/>
    <w:basedOn w:val="Normal"/>
    <w:uiPriority w:val="99"/>
    <w:semiHidden/>
    <w:unhideWhenUsed/>
    <w:rsid w:val="00DE412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DE412F"/>
    <w:rPr>
      <w:color w:val="0000FF"/>
      <w:u w:val="single"/>
    </w:rPr>
  </w:style>
  <w:style w:type="character" w:styleId="FollowedHyperlink">
    <w:name w:val="FollowedHyperlink"/>
    <w:basedOn w:val="DefaultParagraphFont"/>
    <w:uiPriority w:val="99"/>
    <w:semiHidden/>
    <w:unhideWhenUsed/>
    <w:rsid w:val="00DE41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2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ke-toan-kiem-toan/thong-tu-so-202-2014-tt-btc-huong-dan-phuong-phap-lap-trinh-bay-bao-cao-tai-chinh-hop-nhat-263617.aspx" TargetMode="External"/><Relationship Id="rId3" Type="http://schemas.openxmlformats.org/officeDocument/2006/relationships/webSettings" Target="webSettings.xml"/><Relationship Id="rId7" Type="http://schemas.openxmlformats.org/officeDocument/2006/relationships/hyperlink" Target="https://thuvienphapluat.vn/van-ban/ke-toan-kiem-toan/thong-tu-so-202-2014-tt-btc-huong-dan-phuong-phap-lap-trinh-bay-bao-cao-tai-chinh-hop-nhat-263617.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ke-toan-kiem-toan/thong-tu-21-2006-tt-btc-huong-dan-ke-toan-thuc-hien-4-chuan-muc-ke-toan-theo-quyet-dinh-100-2005-qd-btc-10916.aspx" TargetMode="External"/><Relationship Id="rId5" Type="http://schemas.openxmlformats.org/officeDocument/2006/relationships/hyperlink" Target="https://thuvienphapluat.vn/van-ban/ke-toan-kiem-toan/thong-tu-21-2006-tt-btc-huong-dan-ke-toan-thuc-hien-4-chuan-muc-ke-toan-theo-quyet-dinh-100-2005-qd-btc-10916.aspx" TargetMode="External"/><Relationship Id="rId10" Type="http://schemas.openxmlformats.org/officeDocument/2006/relationships/theme" Target="theme/theme1.xml"/><Relationship Id="rId4" Type="http://schemas.openxmlformats.org/officeDocument/2006/relationships/hyperlink" Target="https://thuvienphapluat.vn/van-ban/doanh-nghiep/nghi-dinh-99-2012-nd-cp-phan-cong-phan-cap-thuc-hien-quyen-trach-nhiem-151496.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26820</Words>
  <Characters>152875</Characters>
  <Application>Microsoft Office Word</Application>
  <DocSecurity>0</DocSecurity>
  <Lines>1273</Lines>
  <Paragraphs>358</Paragraphs>
  <ScaleCrop>false</ScaleCrop>
  <Company>minhtuan6990@gmail.com</Company>
  <LinksUpToDate>false</LinksUpToDate>
  <CharactersWithSpaces>179337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TÔI YÊU KẾ TOÁN</dc:creator>
  <cp:keywords/>
  <dc:description/>
  <cp:lastModifiedBy>TÔI YÊU KẾ TOÁN</cp:lastModifiedBy>
  <cp:revision>1</cp:revision>
  <dcterms:created xsi:type="dcterms:W3CDTF">2023-03-24T01:46:00Z</dcterms:created>
  <dcterms:modified xsi:type="dcterms:W3CDTF">2023-03-24T01:47:00Z</dcterms:modified>
</cp:coreProperties>
</file>